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EA" w:rsidRPr="00C91F1B" w:rsidRDefault="006D27EA" w:rsidP="007A714D">
      <w:pPr>
        <w:spacing w:after="0" w:line="315" w:lineRule="atLeast"/>
        <w:jc w:val="both"/>
        <w:rPr>
          <w:rFonts w:ascii="Verdana" w:eastAsia="Times New Roman" w:hAnsi="Verdana" w:cs="Times New Roman"/>
          <w:b/>
          <w:color w:val="000000"/>
          <w:sz w:val="24"/>
          <w:szCs w:val="24"/>
          <w:lang w:eastAsia="ru-RU"/>
        </w:rPr>
      </w:pPr>
      <w:bookmarkStart w:id="0" w:name="_GoBack"/>
      <w:bookmarkEnd w:id="0"/>
      <w:r w:rsidRPr="00C91F1B">
        <w:rPr>
          <w:rFonts w:ascii="Verdana" w:eastAsia="Times New Roman" w:hAnsi="Verdana" w:cs="Times New Roman"/>
          <w:b/>
          <w:color w:val="000000"/>
          <w:sz w:val="24"/>
          <w:szCs w:val="24"/>
          <w:lang w:eastAsia="ru-RU"/>
        </w:rPr>
        <w:t>Публичный отчет МБОУ ВМР «Новленская средняя школа имени И.А. Каберова»</w:t>
      </w:r>
      <w:r w:rsidR="007A714D">
        <w:rPr>
          <w:rFonts w:ascii="Verdana" w:eastAsia="Times New Roman" w:hAnsi="Verdana" w:cs="Times New Roman"/>
          <w:b/>
          <w:color w:val="000000"/>
          <w:sz w:val="24"/>
          <w:szCs w:val="24"/>
          <w:lang w:eastAsia="ru-RU"/>
        </w:rPr>
        <w:t xml:space="preserve"> </w:t>
      </w:r>
      <w:r w:rsidR="00E64457" w:rsidRPr="00C91F1B">
        <w:rPr>
          <w:rFonts w:ascii="Verdana" w:eastAsia="Times New Roman" w:hAnsi="Verdana" w:cs="Times New Roman"/>
          <w:b/>
          <w:color w:val="000000"/>
          <w:sz w:val="24"/>
          <w:szCs w:val="24"/>
          <w:lang w:eastAsia="ru-RU"/>
        </w:rPr>
        <w:t>2021-2022</w:t>
      </w:r>
      <w:r w:rsidRPr="00C91F1B">
        <w:rPr>
          <w:rFonts w:ascii="Verdana" w:eastAsia="Times New Roman" w:hAnsi="Verdana" w:cs="Times New Roman"/>
          <w:b/>
          <w:color w:val="000000"/>
          <w:sz w:val="24"/>
          <w:szCs w:val="24"/>
          <w:lang w:eastAsia="ru-RU"/>
        </w:rPr>
        <w:t xml:space="preserve"> учебный год.</w:t>
      </w:r>
    </w:p>
    <w:p w:rsidR="008F4C53" w:rsidRPr="00C91F1B" w:rsidRDefault="003D12A2" w:rsidP="008F4C53">
      <w:pPr>
        <w:spacing w:after="0" w:line="315" w:lineRule="atLeast"/>
        <w:ind w:firstLine="708"/>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 xml:space="preserve">Муниципальное </w:t>
      </w:r>
      <w:r w:rsidR="008F4C53" w:rsidRPr="00C91F1B">
        <w:rPr>
          <w:rFonts w:ascii="Verdana" w:eastAsia="Times New Roman" w:hAnsi="Verdana" w:cs="Times New Roman"/>
          <w:color w:val="000000"/>
          <w:sz w:val="24"/>
          <w:szCs w:val="24"/>
          <w:lang w:eastAsia="ru-RU"/>
        </w:rPr>
        <w:t xml:space="preserve"> общеобразоват</w:t>
      </w:r>
      <w:r w:rsidRPr="00C91F1B">
        <w:rPr>
          <w:rFonts w:ascii="Verdana" w:eastAsia="Times New Roman" w:hAnsi="Verdana" w:cs="Times New Roman"/>
          <w:color w:val="000000"/>
          <w:sz w:val="24"/>
          <w:szCs w:val="24"/>
          <w:lang w:eastAsia="ru-RU"/>
        </w:rPr>
        <w:t>ельное учреждение Вологодского муниципального района «Новленская средняя школа имени И.А. Каберова»</w:t>
      </w:r>
      <w:r w:rsidR="008F4C53" w:rsidRPr="00C91F1B">
        <w:rPr>
          <w:rFonts w:ascii="Verdana" w:eastAsia="Times New Roman" w:hAnsi="Verdana" w:cs="Times New Roman"/>
          <w:color w:val="000000"/>
          <w:sz w:val="24"/>
          <w:szCs w:val="24"/>
          <w:lang w:eastAsia="ru-RU"/>
        </w:rPr>
        <w:t xml:space="preserve"> является общеобразовательным</w:t>
      </w:r>
      <w:r w:rsidRPr="00C91F1B">
        <w:rPr>
          <w:rFonts w:ascii="Verdana" w:eastAsia="Times New Roman" w:hAnsi="Verdana" w:cs="Times New Roman"/>
          <w:color w:val="000000"/>
          <w:sz w:val="24"/>
          <w:szCs w:val="24"/>
          <w:lang w:eastAsia="ru-RU"/>
        </w:rPr>
        <w:t xml:space="preserve"> учреждением начального общего ,</w:t>
      </w:r>
      <w:r w:rsidR="008F4C53" w:rsidRPr="00C91F1B">
        <w:rPr>
          <w:rFonts w:ascii="Verdana" w:eastAsia="Times New Roman" w:hAnsi="Verdana" w:cs="Times New Roman"/>
          <w:color w:val="000000"/>
          <w:sz w:val="24"/>
          <w:szCs w:val="24"/>
          <w:lang w:eastAsia="ru-RU"/>
        </w:rPr>
        <w:t xml:space="preserve"> основного общего</w:t>
      </w:r>
      <w:r w:rsidRPr="00C91F1B">
        <w:rPr>
          <w:rFonts w:ascii="Verdana" w:eastAsia="Times New Roman" w:hAnsi="Verdana" w:cs="Times New Roman"/>
          <w:color w:val="000000"/>
          <w:sz w:val="24"/>
          <w:szCs w:val="24"/>
          <w:lang w:eastAsia="ru-RU"/>
        </w:rPr>
        <w:t xml:space="preserve"> и среднего общего </w:t>
      </w:r>
      <w:r w:rsidR="008F4C53" w:rsidRPr="00C91F1B">
        <w:rPr>
          <w:rFonts w:ascii="Verdana" w:eastAsia="Times New Roman" w:hAnsi="Verdana" w:cs="Times New Roman"/>
          <w:color w:val="000000"/>
          <w:sz w:val="24"/>
          <w:szCs w:val="24"/>
          <w:lang w:eastAsia="ru-RU"/>
        </w:rPr>
        <w:t xml:space="preserve"> образования. В соответствии со статьей 32 «Типового положения об общеобразовательном учреждении», лицензией, школа осуществляет образовательный процесс в соответствии с уровнями общеобра</w:t>
      </w:r>
      <w:r w:rsidRPr="00C91F1B">
        <w:rPr>
          <w:rFonts w:ascii="Verdana" w:eastAsia="Times New Roman" w:hAnsi="Verdana" w:cs="Times New Roman"/>
          <w:color w:val="000000"/>
          <w:sz w:val="24"/>
          <w:szCs w:val="24"/>
          <w:lang w:eastAsia="ru-RU"/>
        </w:rPr>
        <w:t>зовательных программ 3-х ступеней образования: 1</w:t>
      </w:r>
      <w:r w:rsidR="008F4C53" w:rsidRPr="00C91F1B">
        <w:rPr>
          <w:rFonts w:ascii="Verdana" w:eastAsia="Times New Roman" w:hAnsi="Verdana" w:cs="Times New Roman"/>
          <w:color w:val="000000"/>
          <w:sz w:val="24"/>
          <w:szCs w:val="24"/>
          <w:lang w:eastAsia="ru-RU"/>
        </w:rPr>
        <w:t xml:space="preserve"> ступень - начальное общее образ</w:t>
      </w:r>
      <w:r w:rsidRPr="00C91F1B">
        <w:rPr>
          <w:rFonts w:ascii="Verdana" w:eastAsia="Times New Roman" w:hAnsi="Verdana" w:cs="Times New Roman"/>
          <w:color w:val="000000"/>
          <w:sz w:val="24"/>
          <w:szCs w:val="24"/>
          <w:lang w:eastAsia="ru-RU"/>
        </w:rPr>
        <w:t>ование, срок освоения 4 года; 2</w:t>
      </w:r>
      <w:r w:rsidR="008F4C53" w:rsidRPr="00C91F1B">
        <w:rPr>
          <w:rFonts w:ascii="Verdana" w:eastAsia="Times New Roman" w:hAnsi="Verdana" w:cs="Times New Roman"/>
          <w:color w:val="000000"/>
          <w:sz w:val="24"/>
          <w:szCs w:val="24"/>
          <w:lang w:eastAsia="ru-RU"/>
        </w:rPr>
        <w:t xml:space="preserve"> ступень - основное общее о</w:t>
      </w:r>
      <w:r w:rsidRPr="00C91F1B">
        <w:rPr>
          <w:rFonts w:ascii="Verdana" w:eastAsia="Times New Roman" w:hAnsi="Verdana" w:cs="Times New Roman"/>
          <w:color w:val="000000"/>
          <w:sz w:val="24"/>
          <w:szCs w:val="24"/>
          <w:lang w:eastAsia="ru-RU"/>
        </w:rPr>
        <w:t>бразование, срок освоения 5 лет; 3 ступень – среднее общее образование, дошкольное образование.</w:t>
      </w:r>
      <w:r w:rsidR="00275A20" w:rsidRPr="00C91F1B">
        <w:rPr>
          <w:rFonts w:ascii="Verdana" w:eastAsia="Times New Roman" w:hAnsi="Verdana" w:cs="Times New Roman"/>
          <w:color w:val="000000"/>
          <w:sz w:val="24"/>
          <w:szCs w:val="24"/>
          <w:lang w:eastAsia="ru-RU"/>
        </w:rPr>
        <w:t xml:space="preserve"> </w:t>
      </w:r>
    </w:p>
    <w:p w:rsidR="00E64457" w:rsidRPr="00C91F1B" w:rsidRDefault="003D12A2" w:rsidP="008F4C53">
      <w:pPr>
        <w:spacing w:after="0" w:line="315" w:lineRule="atLeast"/>
        <w:ind w:firstLine="708"/>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Лицензия выдана Департаментом образования Вологодской  области (серия 35 Л01 №0001546 регистрационный № 8962 от 29 января</w:t>
      </w:r>
      <w:r w:rsidR="008F4C53" w:rsidRPr="00C91F1B">
        <w:rPr>
          <w:rFonts w:ascii="Verdana" w:eastAsia="Times New Roman" w:hAnsi="Verdana" w:cs="Times New Roman"/>
          <w:color w:val="000000"/>
          <w:sz w:val="24"/>
          <w:szCs w:val="24"/>
          <w:lang w:eastAsia="ru-RU"/>
        </w:rPr>
        <w:t xml:space="preserve"> 2016 года, срок действия – бессрочно).  Свидетельство </w:t>
      </w:r>
      <w:r w:rsidRPr="00C91F1B">
        <w:rPr>
          <w:rFonts w:ascii="Verdana" w:eastAsia="Times New Roman" w:hAnsi="Verdana" w:cs="Times New Roman"/>
          <w:color w:val="000000"/>
          <w:sz w:val="24"/>
          <w:szCs w:val="24"/>
          <w:lang w:eastAsia="ru-RU"/>
        </w:rPr>
        <w:t>об аккредитации выдано Департаментом  образования Вологодской области (серия 35 А01 № 000610, регистрационный  № 3909 от 03 февраля 2016 года, срок действия до 20</w:t>
      </w:r>
      <w:r w:rsidR="008F4C53" w:rsidRPr="00C91F1B">
        <w:rPr>
          <w:rFonts w:ascii="Verdana" w:eastAsia="Times New Roman" w:hAnsi="Verdana" w:cs="Times New Roman"/>
          <w:color w:val="000000"/>
          <w:sz w:val="24"/>
          <w:szCs w:val="24"/>
          <w:lang w:eastAsia="ru-RU"/>
        </w:rPr>
        <w:t xml:space="preserve"> мая</w:t>
      </w:r>
      <w:r w:rsidRPr="00C91F1B">
        <w:rPr>
          <w:rFonts w:ascii="Verdana" w:eastAsia="Times New Roman" w:hAnsi="Verdana" w:cs="Times New Roman"/>
          <w:color w:val="000000"/>
          <w:sz w:val="24"/>
          <w:szCs w:val="24"/>
          <w:lang w:eastAsia="ru-RU"/>
        </w:rPr>
        <w:t xml:space="preserve"> 2027</w:t>
      </w:r>
      <w:r w:rsidR="008F4C53" w:rsidRPr="00C91F1B">
        <w:rPr>
          <w:rFonts w:ascii="Verdana" w:eastAsia="Times New Roman" w:hAnsi="Verdana" w:cs="Times New Roman"/>
          <w:color w:val="000000"/>
          <w:sz w:val="24"/>
          <w:szCs w:val="24"/>
          <w:lang w:eastAsia="ru-RU"/>
        </w:rPr>
        <w:t xml:space="preserve"> года).</w:t>
      </w:r>
      <w:r w:rsidR="00E64457" w:rsidRPr="00C91F1B">
        <w:rPr>
          <w:rFonts w:ascii="Verdana" w:eastAsia="Times New Roman" w:hAnsi="Verdana" w:cs="Times New Roman"/>
          <w:color w:val="000000"/>
          <w:sz w:val="24"/>
          <w:szCs w:val="24"/>
          <w:lang w:eastAsia="ru-RU"/>
        </w:rPr>
        <w:t xml:space="preserve"> Преподавание ведется по  адресу</w:t>
      </w:r>
      <w:r w:rsidR="00275A20" w:rsidRPr="00C91F1B">
        <w:rPr>
          <w:rFonts w:ascii="Verdana" w:eastAsia="Times New Roman" w:hAnsi="Verdana" w:cs="Times New Roman"/>
          <w:color w:val="000000"/>
          <w:sz w:val="24"/>
          <w:szCs w:val="24"/>
          <w:lang w:eastAsia="ru-RU"/>
        </w:rPr>
        <w:t>: с. Н</w:t>
      </w:r>
      <w:r w:rsidR="00E64457" w:rsidRPr="00C91F1B">
        <w:rPr>
          <w:rFonts w:ascii="Verdana" w:eastAsia="Times New Roman" w:hAnsi="Verdana" w:cs="Times New Roman"/>
          <w:color w:val="000000"/>
          <w:sz w:val="24"/>
          <w:szCs w:val="24"/>
          <w:lang w:eastAsia="ru-RU"/>
        </w:rPr>
        <w:t>овленское, ул. Набережная, д. 4.</w:t>
      </w:r>
    </w:p>
    <w:p w:rsidR="0095578C" w:rsidRPr="00C91F1B" w:rsidRDefault="00275A20" w:rsidP="008F4C53">
      <w:pPr>
        <w:spacing w:after="0" w:line="315" w:lineRule="atLeast"/>
        <w:ind w:firstLine="708"/>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 xml:space="preserve"> </w:t>
      </w:r>
      <w:r w:rsidR="0095578C" w:rsidRPr="00C91F1B">
        <w:rPr>
          <w:rFonts w:ascii="Verdana" w:eastAsia="Times New Roman" w:hAnsi="Verdana" w:cs="Times New Roman"/>
          <w:color w:val="000000"/>
          <w:sz w:val="24"/>
          <w:szCs w:val="24"/>
          <w:lang w:eastAsia="ru-RU"/>
        </w:rPr>
        <w:t>При школе имеется интернат,</w:t>
      </w:r>
      <w:r w:rsidR="00E64457" w:rsidRPr="00C91F1B">
        <w:rPr>
          <w:rFonts w:ascii="Verdana" w:eastAsia="Times New Roman" w:hAnsi="Verdana" w:cs="Times New Roman"/>
          <w:color w:val="000000"/>
          <w:sz w:val="24"/>
          <w:szCs w:val="24"/>
          <w:lang w:eastAsia="ru-RU"/>
        </w:rPr>
        <w:t xml:space="preserve"> где проживает 15 детей</w:t>
      </w:r>
      <w:r w:rsidR="0095578C" w:rsidRPr="00C91F1B">
        <w:rPr>
          <w:rFonts w:ascii="Verdana" w:eastAsia="Times New Roman" w:hAnsi="Verdana" w:cs="Times New Roman"/>
          <w:color w:val="000000"/>
          <w:sz w:val="24"/>
          <w:szCs w:val="24"/>
          <w:lang w:eastAsia="ru-RU"/>
        </w:rPr>
        <w:t xml:space="preserve"> 2-11 классов.</w:t>
      </w:r>
    </w:p>
    <w:p w:rsidR="008F4C53" w:rsidRPr="00C91F1B" w:rsidRDefault="008F4C53" w:rsidP="008F4C53">
      <w:pPr>
        <w:spacing w:after="0" w:line="315" w:lineRule="atLeast"/>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       Структура управления школой традиционна</w:t>
      </w:r>
      <w:r w:rsidR="00E64457" w:rsidRPr="00C91F1B">
        <w:rPr>
          <w:rFonts w:ascii="Verdana" w:eastAsia="Times New Roman" w:hAnsi="Verdana" w:cs="Times New Roman"/>
          <w:color w:val="000000"/>
          <w:sz w:val="24"/>
          <w:szCs w:val="24"/>
          <w:lang w:eastAsia="ru-RU"/>
        </w:rPr>
        <w:t>я</w:t>
      </w:r>
      <w:r w:rsidRPr="00C91F1B">
        <w:rPr>
          <w:rFonts w:ascii="Verdana" w:eastAsia="Times New Roman" w:hAnsi="Verdana" w:cs="Times New Roman"/>
          <w:color w:val="000000"/>
          <w:sz w:val="24"/>
          <w:szCs w:val="24"/>
          <w:lang w:eastAsia="ru-RU"/>
        </w:rPr>
        <w:t>. Управление образовательным учреждением осуществляется в соответствии с федеральными законами, законами и иными норма</w:t>
      </w:r>
      <w:r w:rsidR="003D12A2" w:rsidRPr="00C91F1B">
        <w:rPr>
          <w:rFonts w:ascii="Verdana" w:eastAsia="Times New Roman" w:hAnsi="Verdana" w:cs="Times New Roman"/>
          <w:color w:val="000000"/>
          <w:sz w:val="24"/>
          <w:szCs w:val="24"/>
          <w:lang w:eastAsia="ru-RU"/>
        </w:rPr>
        <w:t>тивными правовыми актами Вологодской</w:t>
      </w:r>
      <w:r w:rsidRPr="00C91F1B">
        <w:rPr>
          <w:rFonts w:ascii="Verdana" w:eastAsia="Times New Roman" w:hAnsi="Verdana" w:cs="Times New Roman"/>
          <w:color w:val="000000"/>
          <w:sz w:val="24"/>
          <w:szCs w:val="24"/>
          <w:lang w:eastAsia="ru-RU"/>
        </w:rPr>
        <w:t xml:space="preserve"> области, Уставом ОУ. Руководит образовательным учреждением  директор школы </w:t>
      </w:r>
      <w:r w:rsidR="003D12A2" w:rsidRPr="00C91F1B">
        <w:rPr>
          <w:rFonts w:ascii="Times New Roman CYR" w:eastAsia="Times New Roman" w:hAnsi="Times New Roman CYR" w:cs="Times New Roman CYR"/>
          <w:color w:val="000000"/>
          <w:sz w:val="24"/>
          <w:szCs w:val="24"/>
          <w:lang w:eastAsia="ru-RU"/>
        </w:rPr>
        <w:t>Борисова Галина Валентиновна</w:t>
      </w:r>
      <w:r w:rsidR="003D12A2" w:rsidRPr="00C91F1B">
        <w:rPr>
          <w:rFonts w:ascii="Verdana" w:eastAsia="Times New Roman" w:hAnsi="Verdana" w:cs="Times New Roman"/>
          <w:color w:val="000000"/>
          <w:sz w:val="24"/>
          <w:szCs w:val="24"/>
          <w:lang w:eastAsia="ru-RU"/>
        </w:rPr>
        <w:t xml:space="preserve">. Учебно-методическую </w:t>
      </w:r>
      <w:r w:rsidRPr="00C91F1B">
        <w:rPr>
          <w:rFonts w:ascii="Verdana" w:eastAsia="Times New Roman" w:hAnsi="Verdana" w:cs="Times New Roman"/>
          <w:color w:val="000000"/>
          <w:sz w:val="24"/>
          <w:szCs w:val="24"/>
          <w:lang w:eastAsia="ru-RU"/>
        </w:rPr>
        <w:t xml:space="preserve"> </w:t>
      </w:r>
      <w:r w:rsidR="003D12A2" w:rsidRPr="00C91F1B">
        <w:rPr>
          <w:rFonts w:ascii="Verdana" w:eastAsia="Times New Roman" w:hAnsi="Verdana" w:cs="Times New Roman"/>
          <w:color w:val="000000"/>
          <w:sz w:val="24"/>
          <w:szCs w:val="24"/>
          <w:lang w:eastAsia="ru-RU"/>
        </w:rPr>
        <w:t>работу в школе курирует заме</w:t>
      </w:r>
      <w:r w:rsidR="0095578C" w:rsidRPr="00C91F1B">
        <w:rPr>
          <w:rFonts w:ascii="Verdana" w:eastAsia="Times New Roman" w:hAnsi="Verdana" w:cs="Times New Roman"/>
          <w:color w:val="000000"/>
          <w:sz w:val="24"/>
          <w:szCs w:val="24"/>
          <w:lang w:eastAsia="ru-RU"/>
        </w:rPr>
        <w:t>ститель директора по УМР Таниче</w:t>
      </w:r>
      <w:r w:rsidR="003D12A2" w:rsidRPr="00C91F1B">
        <w:rPr>
          <w:rFonts w:ascii="Verdana" w:eastAsia="Times New Roman" w:hAnsi="Verdana" w:cs="Times New Roman"/>
          <w:color w:val="000000"/>
          <w:sz w:val="24"/>
          <w:szCs w:val="24"/>
          <w:lang w:eastAsia="ru-RU"/>
        </w:rPr>
        <w:t xml:space="preserve">ва Алла Андреевна, воспитательную – заместитель директора по воспитательной работе </w:t>
      </w:r>
      <w:r w:rsidR="00E64457" w:rsidRPr="00C91F1B">
        <w:rPr>
          <w:rFonts w:ascii="Verdana" w:eastAsia="Times New Roman" w:hAnsi="Verdana" w:cs="Times New Roman"/>
          <w:color w:val="000000"/>
          <w:sz w:val="24"/>
          <w:szCs w:val="24"/>
          <w:lang w:eastAsia="ru-RU"/>
        </w:rPr>
        <w:t>Матвеева Марина Альбертовна</w:t>
      </w:r>
      <w:r w:rsidR="000620E9" w:rsidRPr="00C91F1B">
        <w:rPr>
          <w:rFonts w:ascii="Verdana" w:eastAsia="Times New Roman" w:hAnsi="Verdana" w:cs="Times New Roman"/>
          <w:color w:val="000000"/>
          <w:sz w:val="24"/>
          <w:szCs w:val="24"/>
          <w:lang w:eastAsia="ru-RU"/>
        </w:rPr>
        <w:t>, административно-хозяйственной частью заведует Симина Ирина Гурьевна, заместитель директора по АХЧ.</w:t>
      </w:r>
      <w:r w:rsidRPr="00C91F1B">
        <w:rPr>
          <w:rFonts w:ascii="Verdana" w:eastAsia="Times New Roman" w:hAnsi="Verdana" w:cs="Times New Roman"/>
          <w:color w:val="000000"/>
          <w:sz w:val="24"/>
          <w:szCs w:val="24"/>
          <w:lang w:eastAsia="ru-RU"/>
        </w:rPr>
        <w:t xml:space="preserve"> Основными формами  сам</w:t>
      </w:r>
      <w:r w:rsidR="00E64457" w:rsidRPr="00C91F1B">
        <w:rPr>
          <w:rFonts w:ascii="Verdana" w:eastAsia="Times New Roman" w:hAnsi="Verdana" w:cs="Times New Roman"/>
          <w:color w:val="000000"/>
          <w:sz w:val="24"/>
          <w:szCs w:val="24"/>
          <w:lang w:eastAsia="ru-RU"/>
        </w:rPr>
        <w:t>оуправления  в школе являются: О</w:t>
      </w:r>
      <w:r w:rsidRPr="00C91F1B">
        <w:rPr>
          <w:rFonts w:ascii="Verdana" w:eastAsia="Times New Roman" w:hAnsi="Verdana" w:cs="Times New Roman"/>
          <w:color w:val="000000"/>
          <w:sz w:val="24"/>
          <w:szCs w:val="24"/>
          <w:lang w:eastAsia="ru-RU"/>
        </w:rPr>
        <w:t>бщее собрание работников, Пе</w:t>
      </w:r>
      <w:r w:rsidR="003D12A2" w:rsidRPr="00C91F1B">
        <w:rPr>
          <w:rFonts w:ascii="Verdana" w:eastAsia="Times New Roman" w:hAnsi="Verdana" w:cs="Times New Roman"/>
          <w:color w:val="000000"/>
          <w:sz w:val="24"/>
          <w:szCs w:val="24"/>
          <w:lang w:eastAsia="ru-RU"/>
        </w:rPr>
        <w:t>дагогический совет,  Управляющий совет</w:t>
      </w:r>
      <w:r w:rsidRPr="00C91F1B">
        <w:rPr>
          <w:rFonts w:ascii="Verdana" w:eastAsia="Times New Roman" w:hAnsi="Verdana" w:cs="Times New Roman"/>
          <w:color w:val="000000"/>
          <w:sz w:val="24"/>
          <w:szCs w:val="24"/>
          <w:lang w:eastAsia="ru-RU"/>
        </w:rPr>
        <w:t>, Общ</w:t>
      </w:r>
      <w:r w:rsidR="003D12A2" w:rsidRPr="00C91F1B">
        <w:rPr>
          <w:rFonts w:ascii="Verdana" w:eastAsia="Times New Roman" w:hAnsi="Verdana" w:cs="Times New Roman"/>
          <w:color w:val="000000"/>
          <w:sz w:val="24"/>
          <w:szCs w:val="24"/>
          <w:lang w:eastAsia="ru-RU"/>
        </w:rPr>
        <w:t xml:space="preserve">ешкольное родительское собрание, </w:t>
      </w:r>
    </w:p>
    <w:p w:rsidR="00275A20" w:rsidRPr="00C91F1B" w:rsidRDefault="008F4C53" w:rsidP="00275A20">
      <w:pPr>
        <w:spacing w:after="0" w:line="315" w:lineRule="atLeast"/>
        <w:ind w:firstLine="709"/>
        <w:jc w:val="both"/>
        <w:rPr>
          <w:rFonts w:ascii="Verdana" w:eastAsia="Times New Roman" w:hAnsi="Verdana" w:cs="Times New Roman"/>
          <w:sz w:val="24"/>
          <w:szCs w:val="24"/>
          <w:lang w:eastAsia="ru-RU"/>
        </w:rPr>
      </w:pPr>
      <w:r w:rsidRPr="00C91F1B">
        <w:rPr>
          <w:rFonts w:ascii="Verdana" w:eastAsia="Times New Roman" w:hAnsi="Verdana" w:cs="Times New Roman"/>
          <w:color w:val="000000"/>
          <w:sz w:val="24"/>
          <w:szCs w:val="24"/>
          <w:lang w:eastAsia="ru-RU"/>
        </w:rPr>
        <w:t>Об</w:t>
      </w:r>
      <w:r w:rsidR="00275A20" w:rsidRPr="00C91F1B">
        <w:rPr>
          <w:rFonts w:ascii="Verdana" w:eastAsia="Times New Roman" w:hAnsi="Verdana" w:cs="Times New Roman"/>
          <w:color w:val="000000"/>
          <w:sz w:val="24"/>
          <w:szCs w:val="24"/>
          <w:lang w:eastAsia="ru-RU"/>
        </w:rPr>
        <w:t xml:space="preserve">разовательное учреждение </w:t>
      </w:r>
      <w:r w:rsidRPr="00C91F1B">
        <w:rPr>
          <w:rFonts w:ascii="Verdana" w:eastAsia="Times New Roman" w:hAnsi="Verdana" w:cs="Times New Roman"/>
          <w:color w:val="000000"/>
          <w:sz w:val="24"/>
          <w:szCs w:val="24"/>
          <w:lang w:eastAsia="ru-RU"/>
        </w:rPr>
        <w:t xml:space="preserve"> ведёт работу</w:t>
      </w:r>
      <w:r w:rsidRPr="00C91F1B">
        <w:rPr>
          <w:rFonts w:ascii="Times New Roman CYR" w:eastAsia="Times New Roman" w:hAnsi="Times New Roman CYR" w:cs="Times New Roman CYR"/>
          <w:color w:val="000000"/>
          <w:sz w:val="24"/>
          <w:szCs w:val="24"/>
          <w:lang w:eastAsia="ru-RU"/>
        </w:rPr>
        <w:t> </w:t>
      </w:r>
      <w:r w:rsidRPr="00C91F1B">
        <w:rPr>
          <w:rFonts w:ascii="Times New Roman CYR" w:eastAsia="Times New Roman" w:hAnsi="Times New Roman CYR" w:cs="Times New Roman CYR"/>
          <w:color w:val="000000"/>
          <w:sz w:val="28"/>
          <w:szCs w:val="28"/>
          <w:lang w:eastAsia="ru-RU"/>
        </w:rPr>
        <w:t>по новым Федеральным государственным образовательным ста</w:t>
      </w:r>
      <w:r w:rsidR="00275A20" w:rsidRPr="00C91F1B">
        <w:rPr>
          <w:rFonts w:ascii="Times New Roman CYR" w:eastAsia="Times New Roman" w:hAnsi="Times New Roman CYR" w:cs="Times New Roman CYR"/>
          <w:color w:val="000000"/>
          <w:sz w:val="28"/>
          <w:szCs w:val="28"/>
          <w:lang w:eastAsia="ru-RU"/>
        </w:rPr>
        <w:t>ндартам.</w:t>
      </w:r>
      <w:r w:rsidRPr="00C91F1B">
        <w:rPr>
          <w:rFonts w:ascii="Times New Roman CYR" w:eastAsia="Times New Roman" w:hAnsi="Times New Roman CYR" w:cs="Times New Roman CYR"/>
          <w:color w:val="000000"/>
          <w:sz w:val="28"/>
          <w:szCs w:val="28"/>
          <w:lang w:eastAsia="ru-RU"/>
        </w:rPr>
        <w:t xml:space="preserve">        В течение года в школе работали Совет и рабочие группы по введению </w:t>
      </w:r>
      <w:r w:rsidR="00E64457" w:rsidRPr="00C91F1B">
        <w:rPr>
          <w:rFonts w:ascii="Times New Roman CYR" w:eastAsia="Times New Roman" w:hAnsi="Times New Roman CYR" w:cs="Times New Roman CYR"/>
          <w:color w:val="000000"/>
          <w:sz w:val="28"/>
          <w:szCs w:val="28"/>
          <w:lang w:eastAsia="ru-RU"/>
        </w:rPr>
        <w:t>обновленных</w:t>
      </w:r>
      <w:r w:rsidRPr="00C91F1B">
        <w:rPr>
          <w:rFonts w:ascii="Times New Roman CYR" w:eastAsia="Times New Roman" w:hAnsi="Times New Roman CYR" w:cs="Times New Roman CYR"/>
          <w:color w:val="000000"/>
          <w:sz w:val="28"/>
          <w:szCs w:val="28"/>
          <w:lang w:eastAsia="ru-RU"/>
        </w:rPr>
        <w:t xml:space="preserve"> ФГОС общего образования в целях информационного,  научно-методического сопровождения этого процесса.</w:t>
      </w:r>
      <w:r w:rsidRPr="00C91F1B">
        <w:rPr>
          <w:rFonts w:ascii="Verdana" w:eastAsia="Times New Roman" w:hAnsi="Verdana" w:cs="Times New Roman"/>
          <w:sz w:val="24"/>
          <w:szCs w:val="24"/>
          <w:lang w:eastAsia="ru-RU"/>
        </w:rPr>
        <w:t> </w:t>
      </w:r>
    </w:p>
    <w:p w:rsidR="00275A20" w:rsidRPr="00C91F1B" w:rsidRDefault="00275A20" w:rsidP="00275A20">
      <w:pPr>
        <w:spacing w:after="0" w:line="315" w:lineRule="atLeast"/>
        <w:ind w:firstLine="709"/>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В образова</w:t>
      </w:r>
      <w:r w:rsidR="00E64457" w:rsidRPr="00C91F1B">
        <w:rPr>
          <w:rFonts w:ascii="Verdana" w:eastAsia="Times New Roman" w:hAnsi="Verdana" w:cs="Times New Roman"/>
          <w:color w:val="000000"/>
          <w:sz w:val="24"/>
          <w:szCs w:val="24"/>
          <w:lang w:eastAsia="ru-RU"/>
        </w:rPr>
        <w:t>тельном учр</w:t>
      </w:r>
      <w:r w:rsidR="00E90836" w:rsidRPr="00C91F1B">
        <w:rPr>
          <w:rFonts w:ascii="Verdana" w:eastAsia="Times New Roman" w:hAnsi="Verdana" w:cs="Times New Roman"/>
          <w:color w:val="000000"/>
          <w:sz w:val="24"/>
          <w:szCs w:val="24"/>
          <w:lang w:eastAsia="ru-RU"/>
        </w:rPr>
        <w:t>еждении обучается 162</w:t>
      </w:r>
      <w:r w:rsidRPr="00C91F1B">
        <w:rPr>
          <w:rFonts w:ascii="Verdana" w:eastAsia="Times New Roman" w:hAnsi="Verdana" w:cs="Times New Roman"/>
          <w:color w:val="000000"/>
          <w:sz w:val="24"/>
          <w:szCs w:val="24"/>
          <w:lang w:eastAsia="ru-RU"/>
        </w:rPr>
        <w:t xml:space="preserve"> ребенок:</w:t>
      </w:r>
    </w:p>
    <w:p w:rsidR="00275A20" w:rsidRPr="00C91F1B" w:rsidRDefault="00275A20" w:rsidP="00275A20">
      <w:pPr>
        <w:spacing w:after="0" w:line="315" w:lineRule="atLeast"/>
        <w:ind w:firstLine="709"/>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1 с</w:t>
      </w:r>
      <w:r w:rsidR="00E90836" w:rsidRPr="00C91F1B">
        <w:rPr>
          <w:rFonts w:ascii="Verdana" w:eastAsia="Times New Roman" w:hAnsi="Verdana" w:cs="Times New Roman"/>
          <w:color w:val="000000"/>
          <w:sz w:val="24"/>
          <w:szCs w:val="24"/>
          <w:lang w:eastAsia="ru-RU"/>
        </w:rPr>
        <w:t>тупень обучения  1-4 классы – 68</w:t>
      </w:r>
      <w:r w:rsidRPr="00C91F1B">
        <w:rPr>
          <w:rFonts w:ascii="Verdana" w:eastAsia="Times New Roman" w:hAnsi="Verdana" w:cs="Times New Roman"/>
          <w:color w:val="000000"/>
          <w:sz w:val="24"/>
          <w:szCs w:val="24"/>
          <w:lang w:eastAsia="ru-RU"/>
        </w:rPr>
        <w:t xml:space="preserve"> человек</w:t>
      </w:r>
    </w:p>
    <w:p w:rsidR="00275A20" w:rsidRPr="00C91F1B" w:rsidRDefault="00275A20" w:rsidP="00275A20">
      <w:pPr>
        <w:spacing w:after="0" w:line="315" w:lineRule="atLeast"/>
        <w:ind w:firstLine="709"/>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 xml:space="preserve">2 </w:t>
      </w:r>
      <w:r w:rsidR="00E90836" w:rsidRPr="00C91F1B">
        <w:rPr>
          <w:rFonts w:ascii="Verdana" w:eastAsia="Times New Roman" w:hAnsi="Verdana" w:cs="Times New Roman"/>
          <w:color w:val="000000"/>
          <w:sz w:val="24"/>
          <w:szCs w:val="24"/>
          <w:lang w:eastAsia="ru-RU"/>
        </w:rPr>
        <w:t>ступень обучения 5-9 классы – 81</w:t>
      </w:r>
      <w:r w:rsidRPr="00C91F1B">
        <w:rPr>
          <w:rFonts w:ascii="Verdana" w:eastAsia="Times New Roman" w:hAnsi="Verdana" w:cs="Times New Roman"/>
          <w:color w:val="000000"/>
          <w:sz w:val="24"/>
          <w:szCs w:val="24"/>
          <w:lang w:eastAsia="ru-RU"/>
        </w:rPr>
        <w:t xml:space="preserve"> человек</w:t>
      </w:r>
    </w:p>
    <w:p w:rsidR="00275A20" w:rsidRPr="00C91F1B" w:rsidRDefault="00275A20" w:rsidP="00275A20">
      <w:pPr>
        <w:spacing w:after="0" w:line="315" w:lineRule="atLeast"/>
        <w:ind w:firstLine="709"/>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3 ст</w:t>
      </w:r>
      <w:r w:rsidR="00E90836" w:rsidRPr="00C91F1B">
        <w:rPr>
          <w:rFonts w:ascii="Verdana" w:eastAsia="Times New Roman" w:hAnsi="Verdana" w:cs="Times New Roman"/>
          <w:color w:val="000000"/>
          <w:sz w:val="24"/>
          <w:szCs w:val="24"/>
          <w:lang w:eastAsia="ru-RU"/>
        </w:rPr>
        <w:t>упень обучения 10-11 классы – 13</w:t>
      </w:r>
      <w:r w:rsidRPr="00C91F1B">
        <w:rPr>
          <w:rFonts w:ascii="Verdana" w:eastAsia="Times New Roman" w:hAnsi="Verdana" w:cs="Times New Roman"/>
          <w:color w:val="000000"/>
          <w:sz w:val="24"/>
          <w:szCs w:val="24"/>
          <w:lang w:eastAsia="ru-RU"/>
        </w:rPr>
        <w:t xml:space="preserve"> человек.</w:t>
      </w:r>
    </w:p>
    <w:p w:rsidR="008F4C53" w:rsidRPr="00C91F1B" w:rsidRDefault="00275A20" w:rsidP="008F4C53">
      <w:pPr>
        <w:spacing w:after="0" w:line="315" w:lineRule="atLeast"/>
        <w:ind w:firstLine="708"/>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000000"/>
          <w:sz w:val="24"/>
          <w:szCs w:val="24"/>
          <w:lang w:eastAsia="ru-RU"/>
        </w:rPr>
        <w:t>В 10</w:t>
      </w:r>
      <w:r w:rsidR="00E90836" w:rsidRPr="00C91F1B">
        <w:rPr>
          <w:rFonts w:ascii="Verdana" w:eastAsia="Times New Roman" w:hAnsi="Verdana" w:cs="Times New Roman"/>
          <w:color w:val="000000"/>
          <w:sz w:val="24"/>
          <w:szCs w:val="24"/>
          <w:lang w:eastAsia="ru-RU"/>
        </w:rPr>
        <w:t>-11</w:t>
      </w:r>
      <w:r w:rsidRPr="00C91F1B">
        <w:rPr>
          <w:rFonts w:ascii="Verdana" w:eastAsia="Times New Roman" w:hAnsi="Verdana" w:cs="Times New Roman"/>
          <w:color w:val="000000"/>
          <w:sz w:val="24"/>
          <w:szCs w:val="24"/>
          <w:lang w:eastAsia="ru-RU"/>
        </w:rPr>
        <w:t xml:space="preserve"> классе введено профильное обучение с углубленным изучением </w:t>
      </w:r>
      <w:r w:rsidR="00E90836" w:rsidRPr="00C91F1B">
        <w:rPr>
          <w:rFonts w:ascii="Verdana" w:eastAsia="Times New Roman" w:hAnsi="Verdana" w:cs="Times New Roman"/>
          <w:color w:val="000000"/>
          <w:sz w:val="24"/>
          <w:szCs w:val="24"/>
          <w:lang w:eastAsia="ru-RU"/>
        </w:rPr>
        <w:t>математики, химии,</w:t>
      </w:r>
      <w:r w:rsidRPr="00C91F1B">
        <w:rPr>
          <w:rFonts w:ascii="Verdana" w:eastAsia="Times New Roman" w:hAnsi="Verdana" w:cs="Times New Roman"/>
          <w:color w:val="000000"/>
          <w:sz w:val="24"/>
          <w:szCs w:val="24"/>
          <w:lang w:eastAsia="ru-RU"/>
        </w:rPr>
        <w:t xml:space="preserve"> биологии</w:t>
      </w:r>
      <w:r w:rsidR="00E90836" w:rsidRPr="00C91F1B">
        <w:rPr>
          <w:rFonts w:ascii="Verdana" w:eastAsia="Times New Roman" w:hAnsi="Verdana" w:cs="Times New Roman"/>
          <w:color w:val="000000"/>
          <w:sz w:val="24"/>
          <w:szCs w:val="24"/>
          <w:lang w:eastAsia="ru-RU"/>
        </w:rPr>
        <w:t>, права. В школе 12</w:t>
      </w:r>
      <w:r w:rsidRPr="00C91F1B">
        <w:rPr>
          <w:rFonts w:ascii="Verdana" w:eastAsia="Times New Roman" w:hAnsi="Verdana" w:cs="Times New Roman"/>
          <w:color w:val="000000"/>
          <w:sz w:val="24"/>
          <w:szCs w:val="24"/>
          <w:lang w:eastAsia="ru-RU"/>
        </w:rPr>
        <w:t xml:space="preserve"> классов-комплектов:</w:t>
      </w:r>
      <w:r w:rsidR="00E90836" w:rsidRPr="00C91F1B">
        <w:rPr>
          <w:rFonts w:ascii="Verdana" w:eastAsia="Times New Roman" w:hAnsi="Verdana" w:cs="Times New Roman"/>
          <w:color w:val="000000"/>
          <w:sz w:val="24"/>
          <w:szCs w:val="24"/>
          <w:lang w:eastAsia="ru-RU"/>
        </w:rPr>
        <w:t xml:space="preserve"> 1-4 – 4, 5-9 – 6, 10-11 – 2.</w:t>
      </w:r>
    </w:p>
    <w:p w:rsidR="00C91F1B" w:rsidRDefault="008F4C53" w:rsidP="008F4C53">
      <w:pPr>
        <w:spacing w:after="0" w:line="315" w:lineRule="atLeast"/>
        <w:ind w:firstLine="709"/>
        <w:jc w:val="both"/>
        <w:rPr>
          <w:rFonts w:ascii="Verdana" w:eastAsia="Times New Roman" w:hAnsi="Verdana" w:cs="Times New Roman"/>
          <w:color w:val="1A0F09"/>
          <w:sz w:val="24"/>
          <w:szCs w:val="24"/>
          <w:lang w:eastAsia="ru-RU"/>
        </w:rPr>
      </w:pPr>
      <w:r w:rsidRPr="00C91F1B">
        <w:rPr>
          <w:rFonts w:ascii="Verdana" w:eastAsia="Times New Roman" w:hAnsi="Verdana" w:cs="Times New Roman"/>
          <w:color w:val="000000"/>
          <w:sz w:val="24"/>
          <w:szCs w:val="24"/>
          <w:lang w:eastAsia="ru-RU"/>
        </w:rPr>
        <w:lastRenderedPageBreak/>
        <w:t>Средняя наполн</w:t>
      </w:r>
      <w:r w:rsidR="00275A20" w:rsidRPr="00C91F1B">
        <w:rPr>
          <w:rFonts w:ascii="Verdana" w:eastAsia="Times New Roman" w:hAnsi="Verdana" w:cs="Times New Roman"/>
          <w:color w:val="000000"/>
          <w:sz w:val="24"/>
          <w:szCs w:val="24"/>
          <w:lang w:eastAsia="ru-RU"/>
        </w:rPr>
        <w:t>яемость класс</w:t>
      </w:r>
      <w:r w:rsidR="00E90836" w:rsidRPr="00C91F1B">
        <w:rPr>
          <w:rFonts w:ascii="Verdana" w:eastAsia="Times New Roman" w:hAnsi="Verdana" w:cs="Times New Roman"/>
          <w:color w:val="000000"/>
          <w:sz w:val="24"/>
          <w:szCs w:val="24"/>
          <w:lang w:eastAsia="ru-RU"/>
        </w:rPr>
        <w:t>ов составляла: на 1 ступени – 17 человек, 2 – 16</w:t>
      </w:r>
      <w:r w:rsidRPr="00C91F1B">
        <w:rPr>
          <w:rFonts w:ascii="Verdana" w:eastAsia="Times New Roman" w:hAnsi="Verdana" w:cs="Times New Roman"/>
          <w:color w:val="000000"/>
          <w:sz w:val="24"/>
          <w:szCs w:val="24"/>
          <w:lang w:eastAsia="ru-RU"/>
        </w:rPr>
        <w:t xml:space="preserve"> человек</w:t>
      </w:r>
      <w:r w:rsidR="00275A20" w:rsidRPr="00C91F1B">
        <w:rPr>
          <w:rFonts w:ascii="Verdana" w:eastAsia="Times New Roman" w:hAnsi="Verdana" w:cs="Times New Roman"/>
          <w:color w:val="000000"/>
          <w:sz w:val="24"/>
          <w:szCs w:val="24"/>
          <w:lang w:eastAsia="ru-RU"/>
        </w:rPr>
        <w:t xml:space="preserve">, 3 </w:t>
      </w:r>
      <w:r w:rsidR="00D14451" w:rsidRPr="00C91F1B">
        <w:rPr>
          <w:rFonts w:ascii="Verdana" w:eastAsia="Times New Roman" w:hAnsi="Verdana" w:cs="Times New Roman"/>
          <w:color w:val="000000"/>
          <w:sz w:val="24"/>
          <w:szCs w:val="24"/>
          <w:lang w:eastAsia="ru-RU"/>
        </w:rPr>
        <w:t>–</w:t>
      </w:r>
      <w:r w:rsidR="00275A20" w:rsidRPr="00C91F1B">
        <w:rPr>
          <w:rFonts w:ascii="Verdana" w:eastAsia="Times New Roman" w:hAnsi="Verdana" w:cs="Times New Roman"/>
          <w:color w:val="000000"/>
          <w:sz w:val="24"/>
          <w:szCs w:val="24"/>
          <w:lang w:eastAsia="ru-RU"/>
        </w:rPr>
        <w:t xml:space="preserve"> </w:t>
      </w:r>
      <w:r w:rsidR="00E90836" w:rsidRPr="00C91F1B">
        <w:rPr>
          <w:rFonts w:ascii="Verdana" w:eastAsia="Times New Roman" w:hAnsi="Verdana" w:cs="Times New Roman"/>
          <w:color w:val="000000"/>
          <w:sz w:val="24"/>
          <w:szCs w:val="24"/>
          <w:lang w:eastAsia="ru-RU"/>
        </w:rPr>
        <w:t>6</w:t>
      </w:r>
      <w:r w:rsidR="00D14451" w:rsidRPr="00C91F1B">
        <w:rPr>
          <w:rFonts w:ascii="Verdana" w:eastAsia="Times New Roman" w:hAnsi="Verdana" w:cs="Times New Roman"/>
          <w:color w:val="000000"/>
          <w:sz w:val="24"/>
          <w:szCs w:val="24"/>
          <w:lang w:eastAsia="ru-RU"/>
        </w:rPr>
        <w:t xml:space="preserve"> человек.</w:t>
      </w:r>
      <w:r w:rsidRPr="00C91F1B">
        <w:rPr>
          <w:rFonts w:ascii="Verdana" w:eastAsia="Times New Roman" w:hAnsi="Verdana" w:cs="Times New Roman"/>
          <w:color w:val="000000"/>
          <w:sz w:val="24"/>
          <w:szCs w:val="24"/>
          <w:lang w:eastAsia="ru-RU"/>
        </w:rPr>
        <w:t xml:space="preserve">  Организация учебного проце</w:t>
      </w:r>
      <w:r w:rsidR="00E90836" w:rsidRPr="00C91F1B">
        <w:rPr>
          <w:rFonts w:ascii="Verdana" w:eastAsia="Times New Roman" w:hAnsi="Verdana" w:cs="Times New Roman"/>
          <w:color w:val="000000"/>
          <w:sz w:val="24"/>
          <w:szCs w:val="24"/>
          <w:lang w:eastAsia="ru-RU"/>
        </w:rPr>
        <w:t>сса в 2021-2022</w:t>
      </w:r>
      <w:r w:rsidRPr="00C91F1B">
        <w:rPr>
          <w:rFonts w:ascii="Verdana" w:eastAsia="Times New Roman" w:hAnsi="Verdana" w:cs="Times New Roman"/>
          <w:color w:val="000000"/>
          <w:sz w:val="24"/>
          <w:szCs w:val="24"/>
          <w:lang w:eastAsia="ru-RU"/>
        </w:rPr>
        <w:t xml:space="preserve"> учебном году регламентировалась учебным планом, расписанием занятий, режимом работы </w:t>
      </w:r>
      <w:r w:rsidR="00E90836" w:rsidRPr="00C91F1B">
        <w:rPr>
          <w:rFonts w:ascii="Verdana" w:eastAsia="Times New Roman" w:hAnsi="Verdana" w:cs="Times New Roman"/>
          <w:color w:val="000000"/>
          <w:sz w:val="24"/>
          <w:szCs w:val="24"/>
          <w:lang w:eastAsia="ru-RU"/>
        </w:rPr>
        <w:t>школы. Школа работает в режиме 5</w:t>
      </w:r>
      <w:r w:rsidRPr="00C91F1B">
        <w:rPr>
          <w:rFonts w:ascii="Verdana" w:eastAsia="Times New Roman" w:hAnsi="Verdana" w:cs="Times New Roman"/>
          <w:color w:val="000000"/>
          <w:sz w:val="24"/>
          <w:szCs w:val="24"/>
          <w:lang w:eastAsia="ru-RU"/>
        </w:rPr>
        <w:t xml:space="preserve">-дневной </w:t>
      </w:r>
      <w:r w:rsidR="00D14451" w:rsidRPr="00C91F1B">
        <w:rPr>
          <w:rFonts w:ascii="Verdana" w:eastAsia="Times New Roman" w:hAnsi="Verdana" w:cs="Times New Roman"/>
          <w:color w:val="000000"/>
          <w:sz w:val="24"/>
          <w:szCs w:val="24"/>
          <w:lang w:eastAsia="ru-RU"/>
        </w:rPr>
        <w:t>рабочей недели для обучающихся</w:t>
      </w:r>
      <w:r w:rsidRPr="00C91F1B">
        <w:rPr>
          <w:rFonts w:ascii="Verdana" w:eastAsia="Times New Roman" w:hAnsi="Verdana" w:cs="Times New Roman"/>
          <w:color w:val="000000"/>
          <w:sz w:val="24"/>
          <w:szCs w:val="24"/>
          <w:lang w:eastAsia="ru-RU"/>
        </w:rPr>
        <w:t>. Продолжительность урок</w:t>
      </w:r>
      <w:r w:rsidR="00E90836" w:rsidRPr="00C91F1B">
        <w:rPr>
          <w:rFonts w:ascii="Verdana" w:eastAsia="Times New Roman" w:hAnsi="Verdana" w:cs="Times New Roman"/>
          <w:color w:val="000000"/>
          <w:sz w:val="24"/>
          <w:szCs w:val="24"/>
          <w:lang w:eastAsia="ru-RU"/>
        </w:rPr>
        <w:t>а - 40 минут</w:t>
      </w:r>
      <w:r w:rsidRPr="00C91F1B">
        <w:rPr>
          <w:rFonts w:ascii="Verdana" w:eastAsia="Times New Roman" w:hAnsi="Verdana" w:cs="Times New Roman"/>
          <w:color w:val="000000"/>
          <w:sz w:val="24"/>
          <w:szCs w:val="24"/>
          <w:lang w:eastAsia="ru-RU"/>
        </w:rPr>
        <w:t xml:space="preserve">. Обучение в 1 классе осуществляется с использованием «ступенчатого» режима: сентябрь, октябрь  по 3 урока в день, по 35 минут каждый; ноябрь – декабрь  по 4 урока, по 35 минут каждый; январь – </w:t>
      </w:r>
      <w:r w:rsidR="00D14451" w:rsidRPr="00C91F1B">
        <w:rPr>
          <w:rFonts w:ascii="Verdana" w:eastAsia="Times New Roman" w:hAnsi="Verdana" w:cs="Times New Roman"/>
          <w:color w:val="000000"/>
          <w:sz w:val="24"/>
          <w:szCs w:val="24"/>
          <w:lang w:eastAsia="ru-RU"/>
        </w:rPr>
        <w:t>май по 4 урока, по 40</w:t>
      </w:r>
      <w:r w:rsidRPr="00C91F1B">
        <w:rPr>
          <w:rFonts w:ascii="Verdana" w:eastAsia="Times New Roman" w:hAnsi="Verdana" w:cs="Times New Roman"/>
          <w:color w:val="000000"/>
          <w:sz w:val="24"/>
          <w:szCs w:val="24"/>
          <w:lang w:eastAsia="ru-RU"/>
        </w:rPr>
        <w:t xml:space="preserve"> минут каждый. Среднее количество уроков в день: 1 ступень - 4 урока, II - ступень -  5 уроков. </w:t>
      </w:r>
      <w:r w:rsidR="004D145C" w:rsidRPr="00C91F1B">
        <w:rPr>
          <w:rFonts w:ascii="Verdana" w:eastAsia="Times New Roman" w:hAnsi="Verdana" w:cs="Times New Roman"/>
          <w:color w:val="000000"/>
          <w:sz w:val="24"/>
          <w:szCs w:val="24"/>
          <w:lang w:eastAsia="ru-RU"/>
        </w:rPr>
        <w:t>П</w:t>
      </w:r>
      <w:r w:rsidRPr="00C91F1B">
        <w:rPr>
          <w:rFonts w:ascii="Verdana" w:eastAsia="Times New Roman" w:hAnsi="Verdana" w:cs="Times New Roman"/>
          <w:color w:val="000000"/>
          <w:sz w:val="24"/>
          <w:szCs w:val="24"/>
          <w:lang w:eastAsia="ru-RU"/>
        </w:rPr>
        <w:t>родолжительность перемен после 1</w:t>
      </w:r>
      <w:r w:rsidR="00D14451" w:rsidRPr="00C91F1B">
        <w:rPr>
          <w:rFonts w:ascii="Verdana" w:eastAsia="Times New Roman" w:hAnsi="Verdana" w:cs="Times New Roman"/>
          <w:color w:val="000000"/>
          <w:sz w:val="24"/>
          <w:szCs w:val="24"/>
          <w:lang w:eastAsia="ru-RU"/>
        </w:rPr>
        <w:t xml:space="preserve">,2,3,4 </w:t>
      </w:r>
      <w:r w:rsidRPr="00C91F1B">
        <w:rPr>
          <w:rFonts w:ascii="Verdana" w:eastAsia="Times New Roman" w:hAnsi="Verdana" w:cs="Times New Roman"/>
          <w:color w:val="000000"/>
          <w:sz w:val="24"/>
          <w:szCs w:val="24"/>
          <w:lang w:eastAsia="ru-RU"/>
        </w:rPr>
        <w:t xml:space="preserve">уроков в целях организации приема пищи обучающихся </w:t>
      </w:r>
      <w:r w:rsidR="00E90836" w:rsidRPr="00C91F1B">
        <w:rPr>
          <w:rFonts w:ascii="Verdana" w:eastAsia="Times New Roman" w:hAnsi="Verdana" w:cs="Times New Roman"/>
          <w:color w:val="000000"/>
          <w:sz w:val="24"/>
          <w:szCs w:val="24"/>
          <w:lang w:eastAsia="ru-RU"/>
        </w:rPr>
        <w:t xml:space="preserve">– </w:t>
      </w:r>
      <w:r w:rsidR="00D14451" w:rsidRPr="00C91F1B">
        <w:rPr>
          <w:rFonts w:ascii="Verdana" w:eastAsia="Times New Roman" w:hAnsi="Verdana" w:cs="Times New Roman"/>
          <w:color w:val="000000"/>
          <w:sz w:val="24"/>
          <w:szCs w:val="24"/>
          <w:lang w:eastAsia="ru-RU"/>
        </w:rPr>
        <w:t xml:space="preserve"> 20 минут. Для обучающихся 1-х</w:t>
      </w:r>
      <w:r w:rsidRPr="00C91F1B">
        <w:rPr>
          <w:rFonts w:ascii="Verdana" w:eastAsia="Times New Roman" w:hAnsi="Verdana" w:cs="Times New Roman"/>
          <w:color w:val="000000"/>
          <w:sz w:val="24"/>
          <w:szCs w:val="24"/>
          <w:lang w:eastAsia="ru-RU"/>
        </w:rPr>
        <w:t xml:space="preserve"> классов в середине учебного дня проводится динамическая пауза продолжительностью 40 минут. Занятия детских объединений, реализующих программы дополнительного образования детей, проводятся не ранее, чем через 40 минут после окончания уроков.</w:t>
      </w:r>
      <w:r w:rsidRPr="00C91F1B">
        <w:rPr>
          <w:rFonts w:ascii="Verdana" w:eastAsia="Times New Roman" w:hAnsi="Verdana" w:cs="Times New Roman"/>
          <w:color w:val="1A0F09"/>
          <w:sz w:val="24"/>
          <w:szCs w:val="24"/>
          <w:lang w:eastAsia="ru-RU"/>
        </w:rPr>
        <w:t> </w:t>
      </w:r>
    </w:p>
    <w:p w:rsidR="00C91F1B" w:rsidRDefault="00C91F1B" w:rsidP="00C91F1B">
      <w:pPr>
        <w:spacing w:line="360" w:lineRule="auto"/>
      </w:pPr>
      <w:r>
        <w:rPr>
          <w:sz w:val="24"/>
        </w:rPr>
        <w:t>Характеристика ученического коллектива</w:t>
      </w:r>
    </w:p>
    <w:tbl>
      <w:tblPr>
        <w:tblW w:w="9785" w:type="dxa"/>
        <w:tblInd w:w="78" w:type="dxa"/>
        <w:tblLayout w:type="fixed"/>
        <w:tblLook w:val="0000" w:firstRow="0" w:lastRow="0" w:firstColumn="0" w:lastColumn="0" w:noHBand="0" w:noVBand="0"/>
      </w:tblPr>
      <w:tblGrid>
        <w:gridCol w:w="3589"/>
        <w:gridCol w:w="1382"/>
        <w:gridCol w:w="1618"/>
        <w:gridCol w:w="1607"/>
        <w:gridCol w:w="1589"/>
      </w:tblGrid>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Категория</w:t>
            </w:r>
          </w:p>
        </w:tc>
        <w:tc>
          <w:tcPr>
            <w:tcW w:w="1382"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Всего</w:t>
            </w:r>
          </w:p>
        </w:tc>
        <w:tc>
          <w:tcPr>
            <w:tcW w:w="1618"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1-4 классы</w:t>
            </w:r>
          </w:p>
        </w:tc>
        <w:tc>
          <w:tcPr>
            <w:tcW w:w="1607"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5-9 классы</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pacing w:line="360" w:lineRule="auto"/>
            </w:pPr>
            <w:r>
              <w:rPr>
                <w:sz w:val="24"/>
              </w:rPr>
              <w:t>10-11 классы</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 xml:space="preserve">Количество классов </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12</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4 + 1 дополнитеный</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6</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2</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Количество обучающихся,</w:t>
            </w:r>
          </w:p>
          <w:p w:rsidR="00C91F1B" w:rsidRDefault="00C91F1B" w:rsidP="003C408A">
            <w:pPr>
              <w:spacing w:line="360" w:lineRule="auto"/>
            </w:pPr>
            <w:r>
              <w:rPr>
                <w:sz w:val="24"/>
              </w:rPr>
              <w:t>из них</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158</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67</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79</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12</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дети-инвалиды</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2</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2</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дети с ОВЗ</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17</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3</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14</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t>имеют статус ребенок с ОВЗ и ребенок -инвалид</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2</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2</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0</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 xml:space="preserve"> 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t>состоят на учете в тубдиспансере</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имеют 1 группу здоровья</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17</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7</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7</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napToGrid w:val="0"/>
              <w:spacing w:line="360" w:lineRule="auto"/>
              <w:jc w:val="center"/>
            </w:pPr>
            <w:r>
              <w:rPr>
                <w:sz w:val="24"/>
              </w:rPr>
              <w:t>3</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имеют 2 группу здоровья</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109</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46</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57</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napToGrid w:val="0"/>
              <w:spacing w:line="360" w:lineRule="auto"/>
              <w:jc w:val="center"/>
            </w:pPr>
            <w:r>
              <w:rPr>
                <w:sz w:val="24"/>
              </w:rPr>
              <w:t>6</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имеют 3 группу здоровья</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31</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13</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15</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napToGrid w:val="0"/>
              <w:spacing w:line="360" w:lineRule="auto"/>
              <w:jc w:val="center"/>
            </w:pPr>
            <w:r>
              <w:rPr>
                <w:sz w:val="24"/>
              </w:rPr>
              <w:t>3</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lastRenderedPageBreak/>
              <w:t>имеют 4 группу здоровья</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0</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0</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0</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napToGrid w:val="0"/>
              <w:spacing w:line="360" w:lineRule="auto"/>
              <w:jc w:val="center"/>
            </w:pPr>
            <w:r>
              <w:rPr>
                <w:sz w:val="24"/>
              </w:rPr>
              <w:t>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имеют 5 группу здоровья</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0</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 xml:space="preserve"> 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t>дети, оставшиеся без попечения родителей</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7</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0</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5</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napToGrid w:val="0"/>
              <w:spacing w:line="360" w:lineRule="auto"/>
              <w:jc w:val="center"/>
            </w:pPr>
            <w:r>
              <w:rPr>
                <w:sz w:val="24"/>
              </w:rPr>
              <w:t>2</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дети из многодетных семей</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61</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23</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36</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napToGrid w:val="0"/>
              <w:spacing w:line="360" w:lineRule="auto"/>
              <w:jc w:val="center"/>
            </w:pPr>
            <w:r>
              <w:rPr>
                <w:sz w:val="24"/>
              </w:rPr>
              <w:t>2</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 xml:space="preserve">дети из малообеспеченных семей </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 xml:space="preserve">10 </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0</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9</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 xml:space="preserve"> 1</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 xml:space="preserve">состоящие на внутришкольном учете </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3</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3</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t>состоящие на учете в КДН и ЗП</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t>состоящие на учете в ПДН</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0</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0</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t>охваченные горячим питанием, из них</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157</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66</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pacing w:line="360" w:lineRule="auto"/>
              <w:jc w:val="center"/>
            </w:pPr>
            <w:r>
              <w:rPr>
                <w:sz w:val="24"/>
              </w:rPr>
              <w:t>79</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12</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питаются льготно</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10</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 xml:space="preserve">0  </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9</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napToGrid w:val="0"/>
              <w:spacing w:line="360" w:lineRule="auto"/>
              <w:jc w:val="center"/>
            </w:pPr>
            <w:r>
              <w:rPr>
                <w:sz w:val="24"/>
              </w:rPr>
              <w:t>1</w:t>
            </w:r>
          </w:p>
        </w:tc>
      </w:tr>
      <w:tr w:rsidR="00C91F1B" w:rsidTr="00C91F1B">
        <w:tc>
          <w:tcPr>
            <w:tcW w:w="3589"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питаются бесплатно</w:t>
            </w:r>
          </w:p>
        </w:tc>
        <w:tc>
          <w:tcPr>
            <w:tcW w:w="1382"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80</w:t>
            </w:r>
          </w:p>
        </w:tc>
        <w:tc>
          <w:tcPr>
            <w:tcW w:w="1618"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66</w:t>
            </w:r>
          </w:p>
        </w:tc>
        <w:tc>
          <w:tcPr>
            <w:tcW w:w="1607" w:type="dxa"/>
            <w:tcBorders>
              <w:top w:val="single" w:sz="4" w:space="0" w:color="000000"/>
              <w:left w:val="single" w:sz="4" w:space="0" w:color="000000"/>
              <w:bottom w:val="single" w:sz="4" w:space="0" w:color="000000"/>
            </w:tcBorders>
            <w:shd w:val="clear" w:color="auto" w:fill="auto"/>
            <w:vAlign w:val="center"/>
          </w:tcPr>
          <w:p w:rsidR="00C91F1B" w:rsidRDefault="00C91F1B" w:rsidP="003C408A">
            <w:pPr>
              <w:snapToGrid w:val="0"/>
              <w:spacing w:line="360" w:lineRule="auto"/>
              <w:jc w:val="center"/>
            </w:pPr>
            <w:r>
              <w:rPr>
                <w:sz w:val="24"/>
              </w:rPr>
              <w:t>14</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F1B" w:rsidRDefault="00C91F1B" w:rsidP="003C408A">
            <w:pPr>
              <w:spacing w:line="360" w:lineRule="auto"/>
              <w:jc w:val="center"/>
            </w:pPr>
            <w:r>
              <w:rPr>
                <w:sz w:val="24"/>
              </w:rPr>
              <w:t xml:space="preserve"> 0</w:t>
            </w:r>
          </w:p>
        </w:tc>
      </w:tr>
    </w:tbl>
    <w:p w:rsidR="00C91F1B" w:rsidRDefault="00C91F1B" w:rsidP="00C91F1B">
      <w:pPr>
        <w:spacing w:line="360" w:lineRule="auto"/>
      </w:pPr>
      <w:r>
        <w:rPr>
          <w:sz w:val="24"/>
        </w:rPr>
        <w:t xml:space="preserve"> 2.  Харкатеристика семей обучающихся</w:t>
      </w:r>
    </w:p>
    <w:tbl>
      <w:tblPr>
        <w:tblW w:w="9759" w:type="dxa"/>
        <w:tblInd w:w="99" w:type="dxa"/>
        <w:tblLayout w:type="fixed"/>
        <w:tblLook w:val="0000" w:firstRow="0" w:lastRow="0" w:firstColumn="0" w:lastColumn="0" w:noHBand="0" w:noVBand="0"/>
      </w:tblPr>
      <w:tblGrid>
        <w:gridCol w:w="5561"/>
        <w:gridCol w:w="1800"/>
        <w:gridCol w:w="2398"/>
      </w:tblGrid>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jc w:val="center"/>
            </w:pPr>
            <w:r>
              <w:rPr>
                <w:sz w:val="24"/>
              </w:rPr>
              <w:t>Категория семей</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Количество семей</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pacing w:line="360" w:lineRule="auto"/>
            </w:pPr>
            <w:r>
              <w:rPr>
                <w:sz w:val="24"/>
              </w:rPr>
              <w:t>Количество детей в семьях</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Всего семей, из них</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rPr>
                <w:sz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rPr>
                <w:sz w:val="24"/>
              </w:rPr>
            </w:pP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полные</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78</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110</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неполные, из них</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36</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48</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только мать</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35</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47</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только отец</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1</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1</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многодетные</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35</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63</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малообеспеченные</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10</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2</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lastRenderedPageBreak/>
              <w:t>приемные (с детьми находящимися под опекой)</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5</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 xml:space="preserve"> 5</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находящиеся в СОП</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0</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0</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один родитель имеет инвалидность</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0</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0</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Default="00C91F1B" w:rsidP="003C408A">
            <w:pPr>
              <w:spacing w:line="360" w:lineRule="auto"/>
            </w:pPr>
            <w:r>
              <w:rPr>
                <w:sz w:val="24"/>
              </w:rPr>
              <w:t>оба родителя имеют инвалидность</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0</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0</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t>один родитель - пенсионер по возрасту</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sidRPr="00A32AB4">
              <w:rPr>
                <w:sz w:val="24"/>
              </w:rPr>
              <w:t xml:space="preserve"> </w:t>
            </w:r>
            <w:r>
              <w:rPr>
                <w:sz w:val="24"/>
              </w:rPr>
              <w:t>4</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5</w:t>
            </w:r>
          </w:p>
        </w:tc>
      </w:tr>
      <w:tr w:rsidR="00C91F1B" w:rsidTr="007A714D">
        <w:tc>
          <w:tcPr>
            <w:tcW w:w="5561" w:type="dxa"/>
            <w:tcBorders>
              <w:top w:val="single" w:sz="4" w:space="0" w:color="000000"/>
              <w:left w:val="single" w:sz="4" w:space="0" w:color="000000"/>
              <w:bottom w:val="single" w:sz="4" w:space="0" w:color="000000"/>
            </w:tcBorders>
            <w:shd w:val="clear" w:color="auto" w:fill="auto"/>
          </w:tcPr>
          <w:p w:rsidR="00C91F1B" w:rsidRPr="00A32AB4" w:rsidRDefault="00C91F1B" w:rsidP="003C408A">
            <w:pPr>
              <w:spacing w:line="360" w:lineRule="auto"/>
            </w:pPr>
            <w:r w:rsidRPr="00A32AB4">
              <w:rPr>
                <w:sz w:val="24"/>
              </w:rPr>
              <w:t>оба родителя - пенсионеры по возрасту</w:t>
            </w:r>
          </w:p>
        </w:tc>
        <w:tc>
          <w:tcPr>
            <w:tcW w:w="1800" w:type="dxa"/>
            <w:tcBorders>
              <w:top w:val="single" w:sz="4" w:space="0" w:color="000000"/>
              <w:left w:val="single" w:sz="4" w:space="0" w:color="000000"/>
              <w:bottom w:val="single" w:sz="4" w:space="0" w:color="000000"/>
            </w:tcBorders>
            <w:shd w:val="clear" w:color="auto" w:fill="auto"/>
          </w:tcPr>
          <w:p w:rsidR="00C91F1B" w:rsidRDefault="00C91F1B" w:rsidP="003C408A">
            <w:pPr>
              <w:snapToGrid w:val="0"/>
              <w:spacing w:line="360" w:lineRule="auto"/>
            </w:pPr>
            <w:r>
              <w:rPr>
                <w:sz w:val="24"/>
              </w:rPr>
              <w:t>0</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C91F1B" w:rsidRDefault="00C91F1B" w:rsidP="003C408A">
            <w:pPr>
              <w:snapToGrid w:val="0"/>
              <w:spacing w:line="360" w:lineRule="auto"/>
            </w:pPr>
            <w:r>
              <w:rPr>
                <w:sz w:val="24"/>
              </w:rPr>
              <w:t>0</w:t>
            </w:r>
          </w:p>
        </w:tc>
      </w:tr>
    </w:tbl>
    <w:p w:rsidR="007A714D" w:rsidRDefault="007A714D" w:rsidP="008F4C53">
      <w:pPr>
        <w:spacing w:after="0" w:line="315" w:lineRule="atLeast"/>
        <w:ind w:firstLine="709"/>
        <w:jc w:val="both"/>
        <w:rPr>
          <w:rFonts w:ascii="Verdana" w:eastAsia="Times New Roman" w:hAnsi="Verdana" w:cs="Times New Roman"/>
          <w:color w:val="1A0F09"/>
          <w:sz w:val="24"/>
          <w:szCs w:val="24"/>
          <w:lang w:eastAsia="ru-RU"/>
        </w:rPr>
      </w:pPr>
      <w:r>
        <w:rPr>
          <w:rFonts w:ascii="Verdana" w:eastAsia="Times New Roman" w:hAnsi="Verdana" w:cs="Times New Roman"/>
          <w:color w:val="1A0F09"/>
          <w:sz w:val="24"/>
          <w:szCs w:val="24"/>
          <w:lang w:eastAsia="ru-RU"/>
        </w:rPr>
        <w:t>3. Характеристика педагогического коллектива.</w:t>
      </w:r>
    </w:p>
    <w:tbl>
      <w:tblPr>
        <w:tblStyle w:val="a6"/>
        <w:tblW w:w="9639" w:type="dxa"/>
        <w:tblInd w:w="137" w:type="dxa"/>
        <w:tblLook w:val="04A0" w:firstRow="1" w:lastRow="0" w:firstColumn="1" w:lastColumn="0" w:noHBand="0" w:noVBand="1"/>
      </w:tblPr>
      <w:tblGrid>
        <w:gridCol w:w="2552"/>
        <w:gridCol w:w="1723"/>
        <w:gridCol w:w="5364"/>
      </w:tblGrid>
      <w:tr w:rsidR="007A714D" w:rsidTr="007A714D">
        <w:tc>
          <w:tcPr>
            <w:tcW w:w="2552" w:type="dxa"/>
          </w:tcPr>
          <w:p w:rsidR="007A714D" w:rsidRPr="000026E9" w:rsidRDefault="007A714D" w:rsidP="003C408A">
            <w:pPr>
              <w:rPr>
                <w:i/>
                <w:sz w:val="24"/>
                <w:szCs w:val="24"/>
              </w:rPr>
            </w:pPr>
            <w:r>
              <w:rPr>
                <w:i/>
                <w:sz w:val="24"/>
                <w:szCs w:val="24"/>
              </w:rPr>
              <w:t>Педагогический состав по штату</w:t>
            </w:r>
          </w:p>
        </w:tc>
        <w:tc>
          <w:tcPr>
            <w:tcW w:w="1723" w:type="dxa"/>
          </w:tcPr>
          <w:p w:rsidR="007A714D" w:rsidRPr="000026E9" w:rsidRDefault="007A714D" w:rsidP="003C408A">
            <w:pPr>
              <w:rPr>
                <w:i/>
                <w:sz w:val="24"/>
                <w:szCs w:val="24"/>
              </w:rPr>
            </w:pPr>
            <w:r>
              <w:rPr>
                <w:i/>
                <w:sz w:val="24"/>
                <w:szCs w:val="24"/>
              </w:rPr>
              <w:t>2021-2022</w:t>
            </w:r>
          </w:p>
        </w:tc>
        <w:tc>
          <w:tcPr>
            <w:tcW w:w="5364" w:type="dxa"/>
          </w:tcPr>
          <w:p w:rsidR="007A714D" w:rsidRDefault="007A714D" w:rsidP="003C408A">
            <w:pPr>
              <w:rPr>
                <w:i/>
                <w:sz w:val="24"/>
                <w:szCs w:val="24"/>
              </w:rPr>
            </w:pPr>
            <w:r>
              <w:rPr>
                <w:i/>
                <w:sz w:val="24"/>
                <w:szCs w:val="24"/>
              </w:rPr>
              <w:t>Квалификация</w:t>
            </w:r>
          </w:p>
        </w:tc>
      </w:tr>
      <w:tr w:rsidR="007A714D" w:rsidTr="007A714D">
        <w:tc>
          <w:tcPr>
            <w:tcW w:w="2552" w:type="dxa"/>
          </w:tcPr>
          <w:p w:rsidR="007A714D" w:rsidRPr="000026E9" w:rsidRDefault="007A714D" w:rsidP="003C408A">
            <w:pPr>
              <w:rPr>
                <w:i/>
                <w:sz w:val="24"/>
                <w:szCs w:val="24"/>
              </w:rPr>
            </w:pPr>
            <w:r w:rsidRPr="000026E9">
              <w:rPr>
                <w:i/>
                <w:sz w:val="24"/>
                <w:szCs w:val="24"/>
              </w:rPr>
              <w:t>Администрация:</w:t>
            </w:r>
          </w:p>
        </w:tc>
        <w:tc>
          <w:tcPr>
            <w:tcW w:w="1723" w:type="dxa"/>
          </w:tcPr>
          <w:p w:rsidR="007A714D" w:rsidRPr="000026E9" w:rsidRDefault="007A714D" w:rsidP="003C408A">
            <w:pPr>
              <w:rPr>
                <w:i/>
                <w:sz w:val="24"/>
                <w:szCs w:val="24"/>
              </w:rPr>
            </w:pPr>
            <w:r>
              <w:rPr>
                <w:i/>
                <w:sz w:val="24"/>
                <w:szCs w:val="24"/>
              </w:rPr>
              <w:t>4</w:t>
            </w:r>
          </w:p>
        </w:tc>
        <w:tc>
          <w:tcPr>
            <w:tcW w:w="5364" w:type="dxa"/>
          </w:tcPr>
          <w:p w:rsidR="007A714D" w:rsidRDefault="007A714D" w:rsidP="003C408A">
            <w:pPr>
              <w:rPr>
                <w:i/>
                <w:sz w:val="24"/>
                <w:szCs w:val="24"/>
              </w:rPr>
            </w:pPr>
            <w:r>
              <w:rPr>
                <w:i/>
                <w:sz w:val="24"/>
                <w:szCs w:val="24"/>
              </w:rPr>
              <w:t>Соответствует занимаемой должности</w:t>
            </w:r>
          </w:p>
        </w:tc>
      </w:tr>
      <w:tr w:rsidR="007A714D" w:rsidTr="007A714D">
        <w:tc>
          <w:tcPr>
            <w:tcW w:w="2552" w:type="dxa"/>
          </w:tcPr>
          <w:p w:rsidR="007A714D" w:rsidRPr="000026E9" w:rsidRDefault="007A714D" w:rsidP="003C408A">
            <w:pPr>
              <w:rPr>
                <w:i/>
                <w:sz w:val="24"/>
                <w:szCs w:val="24"/>
              </w:rPr>
            </w:pPr>
            <w:r w:rsidRPr="000026E9">
              <w:rPr>
                <w:i/>
                <w:sz w:val="24"/>
                <w:szCs w:val="24"/>
              </w:rPr>
              <w:t>Директор</w:t>
            </w:r>
          </w:p>
        </w:tc>
        <w:tc>
          <w:tcPr>
            <w:tcW w:w="1723" w:type="dxa"/>
          </w:tcPr>
          <w:p w:rsidR="007A714D" w:rsidRPr="000026E9" w:rsidRDefault="007A714D" w:rsidP="003C408A">
            <w:pPr>
              <w:rPr>
                <w:i/>
                <w:sz w:val="24"/>
                <w:szCs w:val="24"/>
              </w:rPr>
            </w:pPr>
            <w:r>
              <w:rPr>
                <w:i/>
                <w:sz w:val="24"/>
                <w:szCs w:val="24"/>
              </w:rPr>
              <w:t>1</w:t>
            </w:r>
          </w:p>
        </w:tc>
        <w:tc>
          <w:tcPr>
            <w:tcW w:w="5364" w:type="dxa"/>
          </w:tcPr>
          <w:p w:rsidR="007A714D" w:rsidRDefault="007A714D" w:rsidP="003C408A">
            <w:pPr>
              <w:rPr>
                <w:i/>
                <w:sz w:val="24"/>
                <w:szCs w:val="24"/>
              </w:rPr>
            </w:pPr>
            <w:r>
              <w:rPr>
                <w:i/>
                <w:sz w:val="24"/>
                <w:szCs w:val="24"/>
              </w:rPr>
              <w:t>Соответствует занимаемой должности</w:t>
            </w:r>
          </w:p>
        </w:tc>
      </w:tr>
      <w:tr w:rsidR="007A714D" w:rsidTr="007A714D">
        <w:tc>
          <w:tcPr>
            <w:tcW w:w="2552" w:type="dxa"/>
          </w:tcPr>
          <w:p w:rsidR="007A714D" w:rsidRPr="000026E9" w:rsidRDefault="007A714D" w:rsidP="003C408A">
            <w:pPr>
              <w:rPr>
                <w:i/>
                <w:sz w:val="24"/>
                <w:szCs w:val="24"/>
              </w:rPr>
            </w:pPr>
            <w:r w:rsidRPr="000026E9">
              <w:rPr>
                <w:i/>
                <w:sz w:val="24"/>
                <w:szCs w:val="24"/>
              </w:rPr>
              <w:t>Заместители</w:t>
            </w:r>
          </w:p>
        </w:tc>
        <w:tc>
          <w:tcPr>
            <w:tcW w:w="1723" w:type="dxa"/>
          </w:tcPr>
          <w:p w:rsidR="007A714D" w:rsidRPr="000026E9" w:rsidRDefault="007A714D" w:rsidP="003C408A">
            <w:pPr>
              <w:rPr>
                <w:i/>
                <w:sz w:val="24"/>
                <w:szCs w:val="24"/>
              </w:rPr>
            </w:pPr>
            <w:r>
              <w:rPr>
                <w:i/>
                <w:sz w:val="24"/>
                <w:szCs w:val="24"/>
              </w:rPr>
              <w:t>3</w:t>
            </w:r>
          </w:p>
        </w:tc>
        <w:tc>
          <w:tcPr>
            <w:tcW w:w="5364" w:type="dxa"/>
          </w:tcPr>
          <w:p w:rsidR="007A714D" w:rsidRDefault="007A714D" w:rsidP="003C408A">
            <w:pPr>
              <w:rPr>
                <w:i/>
                <w:sz w:val="24"/>
                <w:szCs w:val="24"/>
              </w:rPr>
            </w:pPr>
            <w:r>
              <w:rPr>
                <w:i/>
                <w:sz w:val="24"/>
                <w:szCs w:val="24"/>
              </w:rPr>
              <w:t>Соответствует занимаемой должности</w:t>
            </w:r>
          </w:p>
        </w:tc>
      </w:tr>
      <w:tr w:rsidR="007A714D" w:rsidTr="007A714D">
        <w:tc>
          <w:tcPr>
            <w:tcW w:w="2552" w:type="dxa"/>
          </w:tcPr>
          <w:p w:rsidR="007A714D" w:rsidRPr="007A714D" w:rsidRDefault="007A714D" w:rsidP="003C408A">
            <w:pPr>
              <w:rPr>
                <w:i/>
                <w:sz w:val="24"/>
                <w:szCs w:val="24"/>
              </w:rPr>
            </w:pPr>
            <w:r w:rsidRPr="007A714D">
              <w:rPr>
                <w:i/>
                <w:sz w:val="24"/>
                <w:szCs w:val="24"/>
              </w:rPr>
              <w:t>Учителя</w:t>
            </w:r>
          </w:p>
        </w:tc>
        <w:tc>
          <w:tcPr>
            <w:tcW w:w="1723" w:type="dxa"/>
          </w:tcPr>
          <w:p w:rsidR="007A714D" w:rsidRPr="007A714D" w:rsidRDefault="007A714D" w:rsidP="003C408A">
            <w:pPr>
              <w:rPr>
                <w:i/>
                <w:sz w:val="24"/>
                <w:szCs w:val="24"/>
              </w:rPr>
            </w:pPr>
            <w:r w:rsidRPr="007A714D">
              <w:rPr>
                <w:i/>
                <w:sz w:val="24"/>
                <w:szCs w:val="24"/>
              </w:rPr>
              <w:t xml:space="preserve">17 (в т.ч. 2 в отпуске по уходу) </w:t>
            </w:r>
          </w:p>
        </w:tc>
        <w:tc>
          <w:tcPr>
            <w:tcW w:w="5364" w:type="dxa"/>
          </w:tcPr>
          <w:p w:rsidR="007A714D" w:rsidRPr="007A714D" w:rsidRDefault="007A714D" w:rsidP="003C408A">
            <w:pPr>
              <w:rPr>
                <w:i/>
                <w:sz w:val="24"/>
                <w:szCs w:val="24"/>
              </w:rPr>
            </w:pPr>
            <w:r w:rsidRPr="007A714D">
              <w:rPr>
                <w:i/>
                <w:sz w:val="24"/>
                <w:szCs w:val="24"/>
              </w:rPr>
              <w:t>54% высшая квалификационная категория</w:t>
            </w:r>
          </w:p>
          <w:p w:rsidR="007A714D" w:rsidRPr="007A714D" w:rsidRDefault="007A714D" w:rsidP="003C408A">
            <w:pPr>
              <w:rPr>
                <w:i/>
                <w:sz w:val="24"/>
                <w:szCs w:val="24"/>
              </w:rPr>
            </w:pPr>
            <w:r w:rsidRPr="007A714D">
              <w:rPr>
                <w:i/>
                <w:sz w:val="24"/>
                <w:szCs w:val="24"/>
              </w:rPr>
              <w:t>20% первая квалификационная категория</w:t>
            </w:r>
          </w:p>
          <w:p w:rsidR="007A714D" w:rsidRPr="007A714D" w:rsidRDefault="007A714D" w:rsidP="003C408A">
            <w:pPr>
              <w:rPr>
                <w:i/>
                <w:sz w:val="24"/>
                <w:szCs w:val="24"/>
              </w:rPr>
            </w:pPr>
          </w:p>
          <w:p w:rsidR="007A714D" w:rsidRPr="007A714D" w:rsidRDefault="007A714D" w:rsidP="003C408A">
            <w:pPr>
              <w:rPr>
                <w:i/>
                <w:sz w:val="24"/>
                <w:szCs w:val="24"/>
              </w:rPr>
            </w:pPr>
          </w:p>
        </w:tc>
      </w:tr>
      <w:tr w:rsidR="007A714D" w:rsidTr="007A714D">
        <w:tc>
          <w:tcPr>
            <w:tcW w:w="2552" w:type="dxa"/>
          </w:tcPr>
          <w:p w:rsidR="007A714D" w:rsidRPr="000026E9" w:rsidRDefault="007A714D" w:rsidP="003C408A">
            <w:pPr>
              <w:rPr>
                <w:i/>
                <w:sz w:val="24"/>
                <w:szCs w:val="24"/>
              </w:rPr>
            </w:pPr>
            <w:r w:rsidRPr="000026E9">
              <w:rPr>
                <w:i/>
                <w:sz w:val="24"/>
                <w:szCs w:val="24"/>
              </w:rPr>
              <w:t>Воспитатели</w:t>
            </w:r>
          </w:p>
        </w:tc>
        <w:tc>
          <w:tcPr>
            <w:tcW w:w="1723" w:type="dxa"/>
          </w:tcPr>
          <w:p w:rsidR="007A714D" w:rsidRPr="000026E9" w:rsidRDefault="007A714D" w:rsidP="003C408A">
            <w:pPr>
              <w:rPr>
                <w:i/>
                <w:sz w:val="24"/>
                <w:szCs w:val="24"/>
              </w:rPr>
            </w:pPr>
            <w:r>
              <w:rPr>
                <w:i/>
                <w:sz w:val="24"/>
                <w:szCs w:val="24"/>
              </w:rPr>
              <w:t>вакансия</w:t>
            </w:r>
          </w:p>
        </w:tc>
        <w:tc>
          <w:tcPr>
            <w:tcW w:w="5364" w:type="dxa"/>
          </w:tcPr>
          <w:p w:rsidR="007A714D" w:rsidRDefault="007A714D" w:rsidP="003C408A">
            <w:pPr>
              <w:rPr>
                <w:i/>
                <w:sz w:val="24"/>
                <w:szCs w:val="24"/>
              </w:rPr>
            </w:pPr>
          </w:p>
        </w:tc>
      </w:tr>
      <w:tr w:rsidR="007A714D" w:rsidTr="007A714D">
        <w:tc>
          <w:tcPr>
            <w:tcW w:w="2552" w:type="dxa"/>
          </w:tcPr>
          <w:p w:rsidR="007A714D" w:rsidRPr="000026E9" w:rsidRDefault="007A714D" w:rsidP="003C408A">
            <w:pPr>
              <w:rPr>
                <w:i/>
                <w:sz w:val="24"/>
                <w:szCs w:val="24"/>
              </w:rPr>
            </w:pPr>
            <w:r w:rsidRPr="000026E9">
              <w:rPr>
                <w:i/>
                <w:sz w:val="24"/>
                <w:szCs w:val="24"/>
              </w:rPr>
              <w:t>Преподаватель-организатор ОБЖ</w:t>
            </w:r>
          </w:p>
        </w:tc>
        <w:tc>
          <w:tcPr>
            <w:tcW w:w="1723" w:type="dxa"/>
          </w:tcPr>
          <w:p w:rsidR="007A714D" w:rsidRPr="000026E9" w:rsidRDefault="007A714D" w:rsidP="003C408A">
            <w:pPr>
              <w:rPr>
                <w:i/>
                <w:sz w:val="24"/>
                <w:szCs w:val="24"/>
              </w:rPr>
            </w:pPr>
            <w:r>
              <w:rPr>
                <w:i/>
                <w:sz w:val="24"/>
                <w:szCs w:val="24"/>
              </w:rPr>
              <w:t>1</w:t>
            </w:r>
          </w:p>
        </w:tc>
        <w:tc>
          <w:tcPr>
            <w:tcW w:w="5364" w:type="dxa"/>
          </w:tcPr>
          <w:p w:rsidR="007A714D" w:rsidRDefault="007A714D" w:rsidP="003C408A">
            <w:pPr>
              <w:rPr>
                <w:i/>
                <w:sz w:val="24"/>
                <w:szCs w:val="24"/>
              </w:rPr>
            </w:pPr>
            <w:r>
              <w:rPr>
                <w:i/>
                <w:sz w:val="24"/>
                <w:szCs w:val="24"/>
              </w:rPr>
              <w:t>Первая квалификационная категория</w:t>
            </w:r>
          </w:p>
        </w:tc>
      </w:tr>
      <w:tr w:rsidR="007A714D" w:rsidTr="007A714D">
        <w:tc>
          <w:tcPr>
            <w:tcW w:w="2552" w:type="dxa"/>
          </w:tcPr>
          <w:p w:rsidR="007A714D" w:rsidRPr="000026E9" w:rsidRDefault="007A714D" w:rsidP="003C408A">
            <w:pPr>
              <w:rPr>
                <w:i/>
                <w:sz w:val="24"/>
                <w:szCs w:val="24"/>
              </w:rPr>
            </w:pPr>
            <w:r w:rsidRPr="000026E9">
              <w:rPr>
                <w:i/>
                <w:sz w:val="24"/>
                <w:szCs w:val="24"/>
              </w:rPr>
              <w:t>Педагог-психолог</w:t>
            </w:r>
          </w:p>
        </w:tc>
        <w:tc>
          <w:tcPr>
            <w:tcW w:w="1723" w:type="dxa"/>
          </w:tcPr>
          <w:p w:rsidR="007A714D" w:rsidRPr="000026E9" w:rsidRDefault="007A714D" w:rsidP="003C408A">
            <w:pPr>
              <w:rPr>
                <w:i/>
                <w:sz w:val="24"/>
                <w:szCs w:val="24"/>
              </w:rPr>
            </w:pPr>
            <w:r>
              <w:rPr>
                <w:i/>
                <w:sz w:val="24"/>
                <w:szCs w:val="24"/>
              </w:rPr>
              <w:t>1</w:t>
            </w:r>
          </w:p>
        </w:tc>
        <w:tc>
          <w:tcPr>
            <w:tcW w:w="5364" w:type="dxa"/>
          </w:tcPr>
          <w:p w:rsidR="007A714D" w:rsidRDefault="007A714D" w:rsidP="003C408A">
            <w:pPr>
              <w:rPr>
                <w:i/>
                <w:sz w:val="24"/>
                <w:szCs w:val="24"/>
              </w:rPr>
            </w:pPr>
            <w:r>
              <w:rPr>
                <w:i/>
                <w:sz w:val="24"/>
                <w:szCs w:val="24"/>
              </w:rPr>
              <w:t>Первая квалификационная категория</w:t>
            </w:r>
          </w:p>
        </w:tc>
      </w:tr>
      <w:tr w:rsidR="007A714D" w:rsidTr="007A714D">
        <w:tc>
          <w:tcPr>
            <w:tcW w:w="2552" w:type="dxa"/>
          </w:tcPr>
          <w:p w:rsidR="007A714D" w:rsidRPr="000026E9" w:rsidRDefault="007A714D" w:rsidP="003C408A">
            <w:pPr>
              <w:rPr>
                <w:i/>
                <w:sz w:val="24"/>
                <w:szCs w:val="24"/>
              </w:rPr>
            </w:pPr>
            <w:r w:rsidRPr="000026E9">
              <w:rPr>
                <w:i/>
                <w:sz w:val="24"/>
                <w:szCs w:val="24"/>
              </w:rPr>
              <w:t>Социальный педагог</w:t>
            </w:r>
          </w:p>
        </w:tc>
        <w:tc>
          <w:tcPr>
            <w:tcW w:w="1723" w:type="dxa"/>
          </w:tcPr>
          <w:p w:rsidR="007A714D" w:rsidRPr="000026E9" w:rsidRDefault="007A714D" w:rsidP="003C408A">
            <w:pPr>
              <w:rPr>
                <w:i/>
                <w:sz w:val="24"/>
                <w:szCs w:val="24"/>
              </w:rPr>
            </w:pPr>
            <w:r>
              <w:rPr>
                <w:i/>
                <w:sz w:val="24"/>
                <w:szCs w:val="24"/>
              </w:rPr>
              <w:t>вакансия</w:t>
            </w:r>
          </w:p>
        </w:tc>
        <w:tc>
          <w:tcPr>
            <w:tcW w:w="5364" w:type="dxa"/>
          </w:tcPr>
          <w:p w:rsidR="007A714D" w:rsidRDefault="007A714D" w:rsidP="003C408A">
            <w:pPr>
              <w:rPr>
                <w:i/>
                <w:sz w:val="24"/>
                <w:szCs w:val="24"/>
              </w:rPr>
            </w:pPr>
          </w:p>
        </w:tc>
      </w:tr>
      <w:tr w:rsidR="007A714D" w:rsidTr="007A714D">
        <w:tc>
          <w:tcPr>
            <w:tcW w:w="2552" w:type="dxa"/>
          </w:tcPr>
          <w:p w:rsidR="007A714D" w:rsidRPr="000026E9" w:rsidRDefault="007A714D" w:rsidP="003C408A">
            <w:pPr>
              <w:rPr>
                <w:i/>
                <w:sz w:val="24"/>
                <w:szCs w:val="24"/>
              </w:rPr>
            </w:pPr>
            <w:r w:rsidRPr="000026E9">
              <w:rPr>
                <w:i/>
                <w:sz w:val="24"/>
                <w:szCs w:val="24"/>
              </w:rPr>
              <w:t>ИТОГО:</w:t>
            </w:r>
          </w:p>
        </w:tc>
        <w:tc>
          <w:tcPr>
            <w:tcW w:w="1723" w:type="dxa"/>
          </w:tcPr>
          <w:p w:rsidR="007A714D" w:rsidRPr="000026E9" w:rsidRDefault="007A714D" w:rsidP="003C408A">
            <w:pPr>
              <w:rPr>
                <w:i/>
                <w:sz w:val="24"/>
                <w:szCs w:val="24"/>
              </w:rPr>
            </w:pPr>
            <w:r>
              <w:rPr>
                <w:i/>
                <w:sz w:val="24"/>
                <w:szCs w:val="24"/>
              </w:rPr>
              <w:t>27 (в т.ч.2 в отпуске по уходу)</w:t>
            </w:r>
          </w:p>
        </w:tc>
        <w:tc>
          <w:tcPr>
            <w:tcW w:w="5364" w:type="dxa"/>
          </w:tcPr>
          <w:p w:rsidR="007A714D" w:rsidRDefault="007A714D" w:rsidP="003C408A">
            <w:pPr>
              <w:rPr>
                <w:i/>
                <w:sz w:val="24"/>
                <w:szCs w:val="24"/>
              </w:rPr>
            </w:pPr>
          </w:p>
        </w:tc>
      </w:tr>
    </w:tbl>
    <w:p w:rsidR="008F4C53" w:rsidRPr="00C91F1B" w:rsidRDefault="008F4C53" w:rsidP="008F4C53">
      <w:pPr>
        <w:spacing w:after="0" w:line="315" w:lineRule="atLeast"/>
        <w:ind w:firstLine="709"/>
        <w:jc w:val="both"/>
        <w:rPr>
          <w:rFonts w:ascii="Verdana" w:eastAsia="Times New Roman" w:hAnsi="Verdana" w:cs="Times New Roman"/>
          <w:color w:val="000000"/>
          <w:sz w:val="24"/>
          <w:szCs w:val="24"/>
          <w:lang w:eastAsia="ru-RU"/>
        </w:rPr>
      </w:pPr>
      <w:r w:rsidRPr="00C91F1B">
        <w:rPr>
          <w:rFonts w:ascii="Verdana" w:eastAsia="Times New Roman" w:hAnsi="Verdana" w:cs="Times New Roman"/>
          <w:color w:val="1A0F09"/>
          <w:sz w:val="24"/>
          <w:szCs w:val="24"/>
          <w:lang w:eastAsia="ru-RU"/>
        </w:rPr>
        <w:t>  </w:t>
      </w:r>
    </w:p>
    <w:p w:rsidR="007A714D" w:rsidRPr="007A714D" w:rsidRDefault="007A714D" w:rsidP="007A714D">
      <w:pPr>
        <w:rPr>
          <w:b/>
          <w:sz w:val="28"/>
          <w:szCs w:val="28"/>
        </w:rPr>
      </w:pPr>
      <w:r w:rsidRPr="007A714D">
        <w:rPr>
          <w:b/>
          <w:sz w:val="28"/>
          <w:szCs w:val="28"/>
        </w:rPr>
        <w:t>Обеспечение охраны жизни и здоровья учащихся  и работников во время учебных занятий и внеурочной деятельности.</w:t>
      </w:r>
    </w:p>
    <w:p w:rsidR="007A714D" w:rsidRPr="001A28BC" w:rsidRDefault="007A714D" w:rsidP="00AC7A63">
      <w:pPr>
        <w:jc w:val="both"/>
        <w:rPr>
          <w:sz w:val="28"/>
          <w:szCs w:val="28"/>
        </w:rPr>
      </w:pPr>
      <w:r w:rsidRPr="001A28BC">
        <w:rPr>
          <w:sz w:val="28"/>
          <w:szCs w:val="28"/>
        </w:rPr>
        <w:t xml:space="preserve">4 педагогических работника прошли обучение по охране труда в ВИРО в июне 2019 года ( Герасимов Е.А., Борисова Г.В., </w:t>
      </w:r>
      <w:r>
        <w:rPr>
          <w:sz w:val="28"/>
          <w:szCs w:val="28"/>
        </w:rPr>
        <w:t xml:space="preserve">Таничева А.А. и Матвеева М.А.) – срок истек. </w:t>
      </w:r>
      <w:r w:rsidRPr="001A28BC">
        <w:rPr>
          <w:sz w:val="28"/>
          <w:szCs w:val="28"/>
        </w:rPr>
        <w:t>Весь педагогический коллектив ежегодно проходит инструктаж по охране труда перед началом учебного года.</w:t>
      </w:r>
    </w:p>
    <w:p w:rsidR="007A714D" w:rsidRPr="001A28BC" w:rsidRDefault="007A714D" w:rsidP="00AC7A63">
      <w:pPr>
        <w:jc w:val="both"/>
        <w:rPr>
          <w:sz w:val="28"/>
          <w:szCs w:val="28"/>
        </w:rPr>
      </w:pPr>
      <w:r>
        <w:rPr>
          <w:sz w:val="28"/>
          <w:szCs w:val="28"/>
        </w:rPr>
        <w:t>Обучение по ГО и ЧС в 2021</w:t>
      </w:r>
      <w:r w:rsidRPr="001A28BC">
        <w:rPr>
          <w:sz w:val="28"/>
          <w:szCs w:val="28"/>
        </w:rPr>
        <w:t xml:space="preserve"> году прошли обучение 2 работника (Герасимов Е.А. и Борисова Г.В.)</w:t>
      </w:r>
    </w:p>
    <w:p w:rsidR="007A714D" w:rsidRPr="001A28BC" w:rsidRDefault="007A714D" w:rsidP="00AC7A63">
      <w:pPr>
        <w:jc w:val="both"/>
        <w:rPr>
          <w:sz w:val="28"/>
          <w:szCs w:val="28"/>
        </w:rPr>
      </w:pPr>
      <w:r w:rsidRPr="000769BB">
        <w:rPr>
          <w:sz w:val="28"/>
          <w:szCs w:val="28"/>
        </w:rPr>
        <w:t xml:space="preserve">Проведена аттестация рабочих мест. 42 места подлежали специальной оценке условий труда и 19 мест аналогичных. Всего 61 место.  </w:t>
      </w:r>
      <w:r>
        <w:rPr>
          <w:sz w:val="28"/>
          <w:szCs w:val="28"/>
        </w:rPr>
        <w:t xml:space="preserve">Дополнительно 1 место – бассейн. </w:t>
      </w:r>
      <w:r w:rsidRPr="000769BB">
        <w:rPr>
          <w:sz w:val="28"/>
          <w:szCs w:val="28"/>
        </w:rPr>
        <w:t>Все работники прошли медицинский осмотр.</w:t>
      </w:r>
      <w:r w:rsidRPr="001A28BC">
        <w:rPr>
          <w:b/>
          <w:sz w:val="28"/>
          <w:szCs w:val="28"/>
        </w:rPr>
        <w:t xml:space="preserve"> </w:t>
      </w:r>
      <w:r w:rsidRPr="001A28BC">
        <w:rPr>
          <w:sz w:val="28"/>
          <w:szCs w:val="28"/>
        </w:rPr>
        <w:t xml:space="preserve">Для обеспечения безопасности детей в школе утвержден график дежурства учителей во время </w:t>
      </w:r>
      <w:r w:rsidRPr="001A28BC">
        <w:rPr>
          <w:sz w:val="28"/>
          <w:szCs w:val="28"/>
        </w:rPr>
        <w:lastRenderedPageBreak/>
        <w:t>образовательного процесса, проводятся каждую четверть общешкольные дни безопасности, инструктажи в каждом классе, учебные эвакуации из здания 1 раз в четверть  и 1 раз в месяц из интерната.</w:t>
      </w:r>
    </w:p>
    <w:p w:rsidR="007A714D" w:rsidRPr="001A28BC" w:rsidRDefault="007A714D" w:rsidP="00AC7A63">
      <w:pPr>
        <w:jc w:val="both"/>
        <w:rPr>
          <w:sz w:val="28"/>
          <w:szCs w:val="28"/>
        </w:rPr>
      </w:pPr>
      <w:r w:rsidRPr="001A28BC">
        <w:rPr>
          <w:sz w:val="28"/>
          <w:szCs w:val="28"/>
        </w:rPr>
        <w:t>Налажена охрана школы: ведется наблюдение с подключением к пульту центрального наблюдения, ведется контроль исправности прохождения сигнала автоматической пожарной сигнализации на пульт 01 (Служба пожарного мониторинга), заключен договор на обслуживание пожарной сигнализации, здание оборудовано видеокамерами нару</w:t>
      </w:r>
      <w:r>
        <w:rPr>
          <w:sz w:val="28"/>
          <w:szCs w:val="28"/>
        </w:rPr>
        <w:t>жного и внутреннего  наблюдения.  В</w:t>
      </w:r>
      <w:r w:rsidRPr="001A28BC">
        <w:rPr>
          <w:sz w:val="28"/>
          <w:szCs w:val="28"/>
        </w:rPr>
        <w:t xml:space="preserve"> течение рабочего дня школа </w:t>
      </w:r>
      <w:r w:rsidR="00AC7A63">
        <w:rPr>
          <w:sz w:val="28"/>
          <w:szCs w:val="28"/>
        </w:rPr>
        <w:t>находится под охраной работника</w:t>
      </w:r>
      <w:r>
        <w:rPr>
          <w:sz w:val="28"/>
          <w:szCs w:val="28"/>
        </w:rPr>
        <w:t>,  открытого доступа в школу нет</w:t>
      </w:r>
      <w:r w:rsidR="00AC7A63">
        <w:rPr>
          <w:sz w:val="28"/>
          <w:szCs w:val="28"/>
        </w:rPr>
        <w:t>, входная дверь оборудована домофоном. Все эвакуационные выходы оборудованы самораскрывающимися дверьми.</w:t>
      </w:r>
    </w:p>
    <w:p w:rsidR="007A714D" w:rsidRDefault="007A714D" w:rsidP="00AC7A63">
      <w:pPr>
        <w:jc w:val="both"/>
        <w:rPr>
          <w:sz w:val="28"/>
          <w:szCs w:val="28"/>
        </w:rPr>
      </w:pPr>
      <w:r w:rsidRPr="001A28BC">
        <w:rPr>
          <w:sz w:val="28"/>
          <w:szCs w:val="28"/>
        </w:rPr>
        <w:t xml:space="preserve">Однако, несчастные случаи имеют место быть: </w:t>
      </w:r>
      <w:r w:rsidR="00AC7A63">
        <w:rPr>
          <w:sz w:val="28"/>
          <w:szCs w:val="28"/>
        </w:rPr>
        <w:t>количество за год 3, последствия – выздоровление.</w:t>
      </w:r>
    </w:p>
    <w:p w:rsidR="007A714D" w:rsidRPr="00854B31" w:rsidRDefault="007A714D" w:rsidP="00AC7A63">
      <w:pPr>
        <w:jc w:val="both"/>
        <w:rPr>
          <w:sz w:val="28"/>
          <w:szCs w:val="28"/>
        </w:rPr>
      </w:pPr>
      <w:r w:rsidRPr="00854B31">
        <w:rPr>
          <w:sz w:val="28"/>
          <w:szCs w:val="28"/>
        </w:rPr>
        <w:t xml:space="preserve">Для осуществления учебного процесса организован подвоз на учебные занятия. </w:t>
      </w:r>
      <w:r>
        <w:rPr>
          <w:sz w:val="28"/>
          <w:szCs w:val="28"/>
        </w:rPr>
        <w:t xml:space="preserve">На подвозе </w:t>
      </w:r>
      <w:r w:rsidRPr="006B589D">
        <w:rPr>
          <w:sz w:val="28"/>
          <w:szCs w:val="28"/>
        </w:rPr>
        <w:t>находится 49 (ежедневно)</w:t>
      </w:r>
      <w:r w:rsidR="00AC7A63">
        <w:rPr>
          <w:sz w:val="28"/>
          <w:szCs w:val="28"/>
        </w:rPr>
        <w:t xml:space="preserve"> детей</w:t>
      </w:r>
      <w:r w:rsidRPr="006B589D">
        <w:rPr>
          <w:sz w:val="28"/>
          <w:szCs w:val="28"/>
        </w:rPr>
        <w:t xml:space="preserve"> (30%)</w:t>
      </w:r>
      <w:r>
        <w:rPr>
          <w:sz w:val="28"/>
          <w:szCs w:val="28"/>
        </w:rPr>
        <w:t>, 4 (2%) – самостоятельно.</w:t>
      </w:r>
    </w:p>
    <w:p w:rsidR="00AC7A63" w:rsidRPr="00AC7A63" w:rsidRDefault="00AC7A63" w:rsidP="00AC7A63">
      <w:pPr>
        <w:jc w:val="both"/>
        <w:rPr>
          <w:i/>
          <w:sz w:val="28"/>
          <w:szCs w:val="28"/>
        </w:rPr>
      </w:pPr>
      <w:r>
        <w:rPr>
          <w:i/>
          <w:sz w:val="28"/>
          <w:szCs w:val="28"/>
        </w:rPr>
        <w:t>В школе организовано</w:t>
      </w:r>
      <w:r w:rsidRPr="00AC7A63">
        <w:rPr>
          <w:i/>
          <w:sz w:val="28"/>
          <w:szCs w:val="28"/>
        </w:rPr>
        <w:t xml:space="preserve"> горячее питание детей 1 – 11 классов в соответствии с утвержденным меню на 2021 – 2022 учебный год.</w:t>
      </w:r>
      <w:r>
        <w:rPr>
          <w:i/>
          <w:sz w:val="28"/>
          <w:szCs w:val="28"/>
        </w:rPr>
        <w:t xml:space="preserve"> Горячие обеды и завтраки получают все учащиеся.</w:t>
      </w:r>
    </w:p>
    <w:p w:rsidR="00AC7A63" w:rsidRPr="00A32AB4" w:rsidRDefault="00AC7A63" w:rsidP="00AC7A63">
      <w:pPr>
        <w:spacing w:line="360" w:lineRule="auto"/>
      </w:pPr>
      <w:r>
        <w:rPr>
          <w:rStyle w:val="CharAttribute484"/>
          <w:rFonts w:eastAsiaTheme="minorHAnsi"/>
          <w:i w:val="0"/>
          <w:sz w:val="24"/>
        </w:rPr>
        <w:t xml:space="preserve">Воспитательная работа  </w:t>
      </w:r>
      <w:r w:rsidR="00340860">
        <w:rPr>
          <w:rStyle w:val="CharAttribute484"/>
          <w:rFonts w:eastAsiaTheme="minorHAnsi"/>
          <w:i w:val="0"/>
          <w:sz w:val="24"/>
        </w:rPr>
        <w:t>по</w:t>
      </w:r>
      <w:r>
        <w:rPr>
          <w:rStyle w:val="CharAttribute484"/>
          <w:rFonts w:eastAsiaTheme="minorHAnsi"/>
          <w:i w:val="0"/>
          <w:sz w:val="24"/>
        </w:rPr>
        <w:t>строена</w:t>
      </w:r>
      <w:r w:rsidRPr="00A32AB4">
        <w:rPr>
          <w:rStyle w:val="CharAttribute484"/>
          <w:rFonts w:eastAsiaTheme="minorHAnsi"/>
          <w:i w:val="0"/>
          <w:sz w:val="24"/>
        </w:rPr>
        <w:t xml:space="preserve"> по  10 модулям:</w:t>
      </w:r>
    </w:p>
    <w:p w:rsidR="00AC7A63" w:rsidRPr="00A32AB4" w:rsidRDefault="00AC7A63" w:rsidP="00AC7A63">
      <w:pPr>
        <w:spacing w:line="360" w:lineRule="auto"/>
      </w:pPr>
      <w:r w:rsidRPr="00A32AB4">
        <w:rPr>
          <w:sz w:val="24"/>
        </w:rPr>
        <w:t>Инвариантные (обязательные) модули:</w:t>
      </w:r>
    </w:p>
    <w:p w:rsidR="00AC7A63" w:rsidRPr="00A32AB4" w:rsidRDefault="00AC7A63" w:rsidP="00AC7A63">
      <w:pPr>
        <w:spacing w:line="360" w:lineRule="auto"/>
        <w:ind w:left="720"/>
      </w:pPr>
      <w:r w:rsidRPr="00A32AB4">
        <w:rPr>
          <w:sz w:val="24"/>
        </w:rPr>
        <w:t>«Классное руководство»,</w:t>
      </w:r>
    </w:p>
    <w:p w:rsidR="00AC7A63" w:rsidRPr="00A32AB4" w:rsidRDefault="00AC7A63" w:rsidP="00AC7A63">
      <w:pPr>
        <w:spacing w:line="360" w:lineRule="auto"/>
        <w:ind w:left="720"/>
      </w:pPr>
      <w:r w:rsidRPr="00A32AB4">
        <w:rPr>
          <w:sz w:val="24"/>
        </w:rPr>
        <w:t>«Школьный урок»,</w:t>
      </w:r>
    </w:p>
    <w:p w:rsidR="00AC7A63" w:rsidRPr="00A32AB4" w:rsidRDefault="00AC7A63" w:rsidP="00AC7A63">
      <w:pPr>
        <w:spacing w:line="360" w:lineRule="auto"/>
        <w:ind w:left="720"/>
      </w:pPr>
      <w:r w:rsidRPr="00A32AB4">
        <w:rPr>
          <w:sz w:val="24"/>
        </w:rPr>
        <w:t>«Курсы внеурочной деятельности»,</w:t>
      </w:r>
    </w:p>
    <w:p w:rsidR="00AC7A63" w:rsidRPr="00A32AB4" w:rsidRDefault="00AC7A63" w:rsidP="00AC7A63">
      <w:pPr>
        <w:spacing w:line="360" w:lineRule="auto"/>
        <w:ind w:left="720"/>
      </w:pPr>
      <w:r w:rsidRPr="00A32AB4">
        <w:rPr>
          <w:sz w:val="24"/>
        </w:rPr>
        <w:t>«Работа с родителями»,</w:t>
      </w:r>
    </w:p>
    <w:p w:rsidR="00AC7A63" w:rsidRPr="00A32AB4" w:rsidRDefault="00AC7A63" w:rsidP="00AC7A63">
      <w:pPr>
        <w:spacing w:line="360" w:lineRule="auto"/>
        <w:ind w:left="720"/>
      </w:pPr>
      <w:r w:rsidRPr="00A32AB4">
        <w:rPr>
          <w:sz w:val="24"/>
        </w:rPr>
        <w:t>«Самоуправление»,</w:t>
      </w:r>
    </w:p>
    <w:p w:rsidR="00AC7A63" w:rsidRPr="00A32AB4" w:rsidRDefault="00AC7A63" w:rsidP="00AC7A63">
      <w:pPr>
        <w:spacing w:line="360" w:lineRule="auto"/>
        <w:ind w:left="720"/>
      </w:pPr>
      <w:r w:rsidRPr="00A32AB4">
        <w:rPr>
          <w:sz w:val="24"/>
        </w:rPr>
        <w:t>«Профориентация».</w:t>
      </w:r>
    </w:p>
    <w:p w:rsidR="00AC7A63" w:rsidRPr="00A32AB4" w:rsidRDefault="00AC7A63" w:rsidP="00AC7A63">
      <w:pPr>
        <w:spacing w:line="360" w:lineRule="auto"/>
      </w:pPr>
      <w:r w:rsidRPr="00A32AB4">
        <w:rPr>
          <w:sz w:val="24"/>
        </w:rPr>
        <w:t>Вариативные модули:</w:t>
      </w:r>
    </w:p>
    <w:p w:rsidR="00AC7A63" w:rsidRPr="00A32AB4" w:rsidRDefault="00AC7A63" w:rsidP="00AC7A63">
      <w:pPr>
        <w:spacing w:line="360" w:lineRule="auto"/>
      </w:pPr>
      <w:r w:rsidRPr="00A32AB4">
        <w:rPr>
          <w:sz w:val="24"/>
        </w:rPr>
        <w:t>«Детские общественные объединения»</w:t>
      </w:r>
    </w:p>
    <w:p w:rsidR="00AC7A63" w:rsidRPr="00A32AB4" w:rsidRDefault="00AC7A63" w:rsidP="00AC7A63">
      <w:pPr>
        <w:spacing w:line="360" w:lineRule="auto"/>
      </w:pPr>
      <w:r w:rsidRPr="00A32AB4">
        <w:rPr>
          <w:sz w:val="24"/>
        </w:rPr>
        <w:t>“</w:t>
      </w:r>
      <w:r>
        <w:rPr>
          <w:sz w:val="24"/>
        </w:rPr>
        <w:t>Профилактика социально негативных явлений»</w:t>
      </w:r>
    </w:p>
    <w:p w:rsidR="00AC7A63" w:rsidRPr="00A32AB4" w:rsidRDefault="00AC7A63" w:rsidP="00AC7A63">
      <w:pPr>
        <w:spacing w:line="360" w:lineRule="auto"/>
      </w:pPr>
      <w:r>
        <w:rPr>
          <w:sz w:val="24"/>
        </w:rPr>
        <w:lastRenderedPageBreak/>
        <w:t>«Истоки: воспитание вологжанина — гражданина России»</w:t>
      </w:r>
    </w:p>
    <w:p w:rsidR="00AC7A63" w:rsidRPr="00A32AB4" w:rsidRDefault="00AC7A63" w:rsidP="00AC7A63">
      <w:pPr>
        <w:spacing w:line="360" w:lineRule="auto"/>
      </w:pPr>
      <w:r w:rsidRPr="00A32AB4">
        <w:rPr>
          <w:sz w:val="24"/>
        </w:rPr>
        <w:t>«Ключевые общешкольные дела»,</w:t>
      </w:r>
    </w:p>
    <w:p w:rsidR="00AC7A63" w:rsidRPr="00A32AB4" w:rsidRDefault="00AC7A63" w:rsidP="00AC7A63">
      <w:pPr>
        <w:tabs>
          <w:tab w:val="left" w:pos="708"/>
          <w:tab w:val="left" w:pos="1416"/>
          <w:tab w:val="left" w:pos="2124"/>
          <w:tab w:val="left" w:pos="2832"/>
          <w:tab w:val="left" w:pos="3540"/>
          <w:tab w:val="left" w:pos="4248"/>
          <w:tab w:val="left" w:pos="4956"/>
          <w:tab w:val="left" w:pos="5664"/>
          <w:tab w:val="left" w:pos="7770"/>
        </w:tabs>
        <w:spacing w:line="360" w:lineRule="auto"/>
      </w:pPr>
      <w:r w:rsidRPr="00A32AB4">
        <w:rPr>
          <w:sz w:val="24"/>
          <w:lang w:eastAsia="ru-RU"/>
        </w:rPr>
        <w:t xml:space="preserve">В целях создания необходимых условий для совершенствования педагогического мастерства классных руководителей  в школе </w:t>
      </w:r>
      <w:r>
        <w:rPr>
          <w:sz w:val="24"/>
          <w:lang w:eastAsia="ru-RU"/>
        </w:rPr>
        <w:t>создано</w:t>
      </w:r>
      <w:r w:rsidRPr="00A32AB4">
        <w:rPr>
          <w:sz w:val="24"/>
          <w:lang w:eastAsia="ru-RU"/>
        </w:rPr>
        <w:t xml:space="preserve"> методическое объединение классных руководителей. </w:t>
      </w:r>
    </w:p>
    <w:p w:rsidR="00AC7A63" w:rsidRPr="00A32AB4" w:rsidRDefault="00AC7A63" w:rsidP="00AC7A63">
      <w:pPr>
        <w:tabs>
          <w:tab w:val="left" w:pos="708"/>
          <w:tab w:val="left" w:pos="1416"/>
          <w:tab w:val="left" w:pos="2124"/>
          <w:tab w:val="left" w:pos="2832"/>
          <w:tab w:val="left" w:pos="3540"/>
          <w:tab w:val="left" w:pos="4248"/>
          <w:tab w:val="left" w:pos="4956"/>
          <w:tab w:val="left" w:pos="5664"/>
          <w:tab w:val="left" w:pos="7770"/>
        </w:tabs>
        <w:spacing w:line="360" w:lineRule="auto"/>
      </w:pPr>
      <w:r w:rsidRPr="00A32AB4">
        <w:rPr>
          <w:sz w:val="24"/>
          <w:lang w:eastAsia="ru-RU"/>
        </w:rPr>
        <w:t>Основны</w:t>
      </w:r>
      <w:r>
        <w:rPr>
          <w:sz w:val="24"/>
          <w:lang w:eastAsia="ru-RU"/>
        </w:rPr>
        <w:t>е</w:t>
      </w:r>
      <w:r w:rsidRPr="00A32AB4">
        <w:rPr>
          <w:sz w:val="24"/>
          <w:lang w:eastAsia="ru-RU"/>
        </w:rPr>
        <w:t xml:space="preserve"> задачи методической работы:</w:t>
      </w:r>
    </w:p>
    <w:p w:rsidR="00AC7A63" w:rsidRPr="00A32AB4" w:rsidRDefault="00AC7A63" w:rsidP="00AC7A63">
      <w:pPr>
        <w:tabs>
          <w:tab w:val="left" w:pos="708"/>
          <w:tab w:val="left" w:pos="1416"/>
          <w:tab w:val="left" w:pos="2124"/>
          <w:tab w:val="left" w:pos="2832"/>
          <w:tab w:val="left" w:pos="3540"/>
          <w:tab w:val="left" w:pos="4248"/>
          <w:tab w:val="left" w:pos="4956"/>
          <w:tab w:val="left" w:pos="5664"/>
          <w:tab w:val="left" w:pos="7770"/>
        </w:tabs>
        <w:spacing w:line="360" w:lineRule="auto"/>
      </w:pPr>
      <w:r w:rsidRPr="00A32AB4">
        <w:rPr>
          <w:sz w:val="24"/>
          <w:lang w:eastAsia="ru-RU"/>
        </w:rPr>
        <w:t>-</w:t>
      </w:r>
      <w:r w:rsidRPr="00A32AB4">
        <w:rPr>
          <w:sz w:val="24"/>
          <w:lang w:eastAsia="ru-RU"/>
        </w:rPr>
        <w:tab/>
      </w:r>
      <w:r>
        <w:rPr>
          <w:sz w:val="24"/>
          <w:lang w:eastAsia="ru-RU"/>
        </w:rPr>
        <w:t xml:space="preserve">реализация </w:t>
      </w:r>
      <w:r w:rsidRPr="00A32AB4">
        <w:rPr>
          <w:sz w:val="24"/>
          <w:lang w:eastAsia="ru-RU"/>
        </w:rPr>
        <w:t>нов</w:t>
      </w:r>
      <w:r>
        <w:rPr>
          <w:sz w:val="24"/>
          <w:lang w:eastAsia="ru-RU"/>
        </w:rPr>
        <w:t>ой</w:t>
      </w:r>
      <w:r w:rsidRPr="00A32AB4">
        <w:rPr>
          <w:sz w:val="24"/>
          <w:lang w:eastAsia="ru-RU"/>
        </w:rPr>
        <w:t xml:space="preserve"> рабоч</w:t>
      </w:r>
      <w:r>
        <w:rPr>
          <w:sz w:val="24"/>
          <w:lang w:eastAsia="ru-RU"/>
        </w:rPr>
        <w:t>ей</w:t>
      </w:r>
      <w:r w:rsidRPr="00A32AB4">
        <w:rPr>
          <w:sz w:val="24"/>
          <w:lang w:eastAsia="ru-RU"/>
        </w:rPr>
        <w:t xml:space="preserve"> программ</w:t>
      </w:r>
      <w:r>
        <w:rPr>
          <w:sz w:val="24"/>
          <w:lang w:eastAsia="ru-RU"/>
        </w:rPr>
        <w:t>ы</w:t>
      </w:r>
      <w:r w:rsidRPr="00A32AB4">
        <w:rPr>
          <w:sz w:val="24"/>
          <w:lang w:eastAsia="ru-RU"/>
        </w:rPr>
        <w:t xml:space="preserve"> воспитания, освоение современных концепций воспитания и педагогических технологий;</w:t>
      </w:r>
    </w:p>
    <w:p w:rsidR="00AC7A63" w:rsidRPr="00A32AB4" w:rsidRDefault="00AC7A63" w:rsidP="00AC7A63">
      <w:pPr>
        <w:tabs>
          <w:tab w:val="left" w:pos="708"/>
          <w:tab w:val="left" w:pos="1416"/>
          <w:tab w:val="left" w:pos="2124"/>
          <w:tab w:val="left" w:pos="2832"/>
          <w:tab w:val="left" w:pos="3540"/>
          <w:tab w:val="left" w:pos="4248"/>
          <w:tab w:val="left" w:pos="4956"/>
          <w:tab w:val="left" w:pos="5664"/>
          <w:tab w:val="left" w:pos="7770"/>
        </w:tabs>
        <w:spacing w:line="360" w:lineRule="auto"/>
      </w:pPr>
      <w:r w:rsidRPr="00A32AB4">
        <w:rPr>
          <w:sz w:val="24"/>
          <w:lang w:eastAsia="ru-RU"/>
        </w:rPr>
        <w:t xml:space="preserve"> -</w:t>
      </w:r>
      <w:r w:rsidRPr="00A32AB4">
        <w:rPr>
          <w:sz w:val="24"/>
          <w:lang w:eastAsia="ru-RU"/>
        </w:rPr>
        <w:tab/>
        <w:t xml:space="preserve">повышение </w:t>
      </w:r>
      <w:r>
        <w:rPr>
          <w:sz w:val="24"/>
          <w:lang w:eastAsia="ru-RU"/>
        </w:rPr>
        <w:t>методической</w:t>
      </w:r>
      <w:r w:rsidRPr="00A32AB4">
        <w:rPr>
          <w:sz w:val="24"/>
          <w:lang w:eastAsia="ru-RU"/>
        </w:rPr>
        <w:t xml:space="preserve"> подготовки классных руководителей в области воспитания школьников;</w:t>
      </w:r>
    </w:p>
    <w:p w:rsidR="00AC7A63" w:rsidRPr="00A32AB4" w:rsidRDefault="00AC7A63" w:rsidP="00AC7A63">
      <w:pPr>
        <w:tabs>
          <w:tab w:val="left" w:pos="708"/>
          <w:tab w:val="left" w:pos="1416"/>
          <w:tab w:val="left" w:pos="2124"/>
          <w:tab w:val="left" w:pos="2832"/>
          <w:tab w:val="left" w:pos="3540"/>
          <w:tab w:val="left" w:pos="4248"/>
          <w:tab w:val="left" w:pos="4956"/>
          <w:tab w:val="left" w:pos="5664"/>
          <w:tab w:val="left" w:pos="7770"/>
        </w:tabs>
        <w:spacing w:line="360" w:lineRule="auto"/>
      </w:pPr>
      <w:r w:rsidRPr="00A32AB4">
        <w:rPr>
          <w:sz w:val="24"/>
          <w:lang w:eastAsia="ru-RU"/>
        </w:rPr>
        <w:t>-</w:t>
      </w:r>
      <w:r w:rsidRPr="00A32AB4">
        <w:rPr>
          <w:sz w:val="24"/>
          <w:lang w:eastAsia="ru-RU"/>
        </w:rPr>
        <w:tab/>
        <w:t>выработка единых требований и мер по решению наиболее принципиальных вопросов практики воспитания коллектива и личности;</w:t>
      </w:r>
    </w:p>
    <w:p w:rsidR="00AC7A63" w:rsidRPr="00A32AB4" w:rsidRDefault="00AC7A63" w:rsidP="00AC7A63">
      <w:pPr>
        <w:tabs>
          <w:tab w:val="left" w:pos="708"/>
          <w:tab w:val="left" w:pos="1416"/>
          <w:tab w:val="left" w:pos="2124"/>
          <w:tab w:val="left" w:pos="2832"/>
          <w:tab w:val="left" w:pos="3540"/>
          <w:tab w:val="left" w:pos="4248"/>
          <w:tab w:val="left" w:pos="4956"/>
          <w:tab w:val="left" w:pos="5664"/>
          <w:tab w:val="left" w:pos="7770"/>
        </w:tabs>
        <w:spacing w:line="360" w:lineRule="auto"/>
      </w:pPr>
      <w:r w:rsidRPr="00A32AB4">
        <w:rPr>
          <w:sz w:val="24"/>
          <w:lang w:eastAsia="ru-RU"/>
        </w:rPr>
        <w:t>-</w:t>
      </w:r>
      <w:r w:rsidRPr="00A32AB4">
        <w:rPr>
          <w:sz w:val="24"/>
          <w:lang w:eastAsia="ru-RU"/>
        </w:rPr>
        <w:tab/>
        <w:t>изучение, обобщение и распространение передового педагогического опыта по воспитанию учащихся.</w:t>
      </w:r>
    </w:p>
    <w:p w:rsidR="00AC7A63" w:rsidRPr="00A32AB4" w:rsidRDefault="00AC7A63" w:rsidP="00AC7A63">
      <w:pPr>
        <w:tabs>
          <w:tab w:val="left" w:pos="708"/>
          <w:tab w:val="left" w:pos="1416"/>
          <w:tab w:val="left" w:pos="2124"/>
          <w:tab w:val="left" w:pos="2832"/>
          <w:tab w:val="left" w:pos="3540"/>
          <w:tab w:val="left" w:pos="4248"/>
          <w:tab w:val="left" w:pos="4956"/>
          <w:tab w:val="left" w:pos="5664"/>
          <w:tab w:val="left" w:pos="7770"/>
        </w:tabs>
        <w:spacing w:line="360" w:lineRule="auto"/>
      </w:pPr>
      <w:r w:rsidRPr="00A32AB4">
        <w:rPr>
          <w:sz w:val="24"/>
          <w:lang w:eastAsia="ru-RU"/>
        </w:rPr>
        <w:t xml:space="preserve">В начале </w:t>
      </w:r>
      <w:r>
        <w:rPr>
          <w:sz w:val="24"/>
          <w:lang w:eastAsia="ru-RU"/>
        </w:rPr>
        <w:t xml:space="preserve">учебного </w:t>
      </w:r>
      <w:r w:rsidRPr="00A32AB4">
        <w:rPr>
          <w:sz w:val="24"/>
          <w:lang w:eastAsia="ru-RU"/>
        </w:rPr>
        <w:t>года (с</w:t>
      </w:r>
      <w:r>
        <w:rPr>
          <w:sz w:val="24"/>
          <w:lang w:eastAsia="ru-RU"/>
        </w:rPr>
        <w:t>ентябрь 2021 г)</w:t>
      </w:r>
      <w:r w:rsidRPr="00A32AB4">
        <w:rPr>
          <w:sz w:val="24"/>
          <w:lang w:eastAsia="ru-RU"/>
        </w:rPr>
        <w:t xml:space="preserve"> </w:t>
      </w:r>
      <w:r>
        <w:rPr>
          <w:rStyle w:val="CharAttribute484"/>
          <w:rFonts w:eastAsiaTheme="minorHAnsi"/>
          <w:i w:val="0"/>
          <w:sz w:val="24"/>
        </w:rPr>
        <w:t>разработана форма плана воспитательной работы классного руководителя  в соответствии с рабочей программой воспитания и календарным планом.</w:t>
      </w:r>
    </w:p>
    <w:p w:rsidR="00AC7A63" w:rsidRPr="00A32AB4" w:rsidRDefault="00AC7A63" w:rsidP="00AC7A63">
      <w:pPr>
        <w:spacing w:line="360" w:lineRule="auto"/>
      </w:pPr>
      <w:r>
        <w:rPr>
          <w:color w:val="000000"/>
          <w:sz w:val="24"/>
        </w:rPr>
        <w:t>Виды, формы и содержание деятельности</w:t>
      </w:r>
    </w:p>
    <w:p w:rsidR="00AC7A63" w:rsidRPr="00A32AB4" w:rsidRDefault="00AC7A63" w:rsidP="00AC7A63">
      <w:pPr>
        <w:spacing w:line="360" w:lineRule="auto"/>
      </w:pPr>
      <w:r>
        <w:rPr>
          <w:iCs/>
          <w:color w:val="000000"/>
          <w:sz w:val="24"/>
          <w:u w:val="single"/>
        </w:rPr>
        <w:t xml:space="preserve"> Модуль «Классное руководство»</w:t>
      </w:r>
    </w:p>
    <w:p w:rsidR="00AC7A63" w:rsidRPr="00A32AB4" w:rsidRDefault="00AC7A63" w:rsidP="00AC7A63">
      <w:pPr>
        <w:spacing w:line="360" w:lineRule="auto"/>
      </w:pPr>
      <w:r>
        <w:rPr>
          <w:iCs/>
          <w:color w:val="000000"/>
          <w:sz w:val="24"/>
        </w:rPr>
        <w:t xml:space="preserve">В 2021-22 учебном году в школе 12 классов. Из   12 классных руководителей </w:t>
      </w:r>
    </w:p>
    <w:p w:rsidR="00AC7A63" w:rsidRPr="00A32AB4" w:rsidRDefault="00AC7A63" w:rsidP="00AC7A63">
      <w:pPr>
        <w:spacing w:line="360" w:lineRule="auto"/>
      </w:pPr>
      <w:r>
        <w:rPr>
          <w:sz w:val="24"/>
        </w:rPr>
        <w:t>в</w:t>
      </w:r>
      <w:r w:rsidRPr="00A32AB4">
        <w:rPr>
          <w:sz w:val="24"/>
        </w:rPr>
        <w:t xml:space="preserve">ысшее педагогическое  </w:t>
      </w:r>
      <w:r>
        <w:rPr>
          <w:sz w:val="24"/>
        </w:rPr>
        <w:t xml:space="preserve">образование имеют </w:t>
      </w:r>
      <w:r w:rsidRPr="00A32AB4">
        <w:rPr>
          <w:sz w:val="24"/>
        </w:rPr>
        <w:t xml:space="preserve"> 11  чел (92  %), </w:t>
      </w:r>
      <w:r>
        <w:rPr>
          <w:sz w:val="24"/>
        </w:rPr>
        <w:t>с</w:t>
      </w:r>
      <w:r>
        <w:rPr>
          <w:iCs/>
          <w:color w:val="000000"/>
          <w:sz w:val="24"/>
        </w:rPr>
        <w:t xml:space="preserve">редне-специальное педагогическое  -  1  чел ( 8  %). </w:t>
      </w:r>
    </w:p>
    <w:p w:rsidR="00AC7A63" w:rsidRPr="00A32AB4" w:rsidRDefault="00AC7A63" w:rsidP="00AC7A63">
      <w:pPr>
        <w:spacing w:line="360" w:lineRule="auto"/>
      </w:pPr>
      <w:r>
        <w:rPr>
          <w:iCs/>
          <w:color w:val="000000"/>
          <w:sz w:val="24"/>
        </w:rPr>
        <w:t>Еженедельно в классах проводились классные часы в соответствии с планом. Проведены все мероприятия по плану образовательных событий года.</w:t>
      </w:r>
    </w:p>
    <w:p w:rsidR="00AC7A63" w:rsidRPr="00A32AB4" w:rsidRDefault="00AC7A63" w:rsidP="00AC7A63">
      <w:pPr>
        <w:spacing w:line="360" w:lineRule="auto"/>
      </w:pPr>
      <w:r>
        <w:rPr>
          <w:iCs/>
          <w:color w:val="000000"/>
          <w:sz w:val="24"/>
        </w:rPr>
        <w:t>100% учащихся включены</w:t>
      </w:r>
      <w:r w:rsidR="00F0738E">
        <w:rPr>
          <w:iCs/>
          <w:color w:val="000000"/>
          <w:sz w:val="24"/>
        </w:rPr>
        <w:t xml:space="preserve"> во</w:t>
      </w:r>
      <w:r>
        <w:rPr>
          <w:iCs/>
          <w:color w:val="000000"/>
          <w:sz w:val="24"/>
        </w:rPr>
        <w:t xml:space="preserve"> внеурочную деятельность и кружки дополнительного образования. Классные руководители 1-9 классов вели в своих классах кружки дополнительного образования, реализуя проект «Успех каждого ребенка».</w:t>
      </w:r>
    </w:p>
    <w:p w:rsidR="00AC7A63" w:rsidRPr="00A32AB4" w:rsidRDefault="00AC7A63" w:rsidP="00AC7A63">
      <w:pPr>
        <w:spacing w:line="360" w:lineRule="auto"/>
      </w:pPr>
      <w:r>
        <w:rPr>
          <w:iCs/>
          <w:color w:val="000000"/>
          <w:sz w:val="24"/>
        </w:rPr>
        <w:lastRenderedPageBreak/>
        <w:t xml:space="preserve">Большое внимание уделялось индивидуальной работе с учащимися. В 2021-22 г учащиеся школы не совершили правонарушений. 90% учащихся принимали участие в конкурсах различного уровня. </w:t>
      </w:r>
    </w:p>
    <w:p w:rsidR="00AC7A63" w:rsidRPr="00A32AB4" w:rsidRDefault="00AC7A63" w:rsidP="00AC7A63">
      <w:pPr>
        <w:spacing w:line="360" w:lineRule="auto"/>
      </w:pPr>
      <w:r>
        <w:rPr>
          <w:iCs/>
          <w:color w:val="000000"/>
          <w:sz w:val="24"/>
        </w:rPr>
        <w:t>По результатам мониторинга «Удовлетворенность школьной жизнью» все классы показали высокий или близкий к высокому уровень.</w:t>
      </w:r>
    </w:p>
    <w:p w:rsidR="00AC7A63" w:rsidRPr="00A32AB4" w:rsidRDefault="00AC7A63" w:rsidP="00AC7A63">
      <w:pPr>
        <w:spacing w:line="360" w:lineRule="auto"/>
      </w:pPr>
      <w:r>
        <w:rPr>
          <w:iCs/>
          <w:color w:val="000000"/>
          <w:sz w:val="24"/>
        </w:rPr>
        <w:t>Психологический климат в классных коллективах комфортный.</w:t>
      </w:r>
    </w:p>
    <w:p w:rsidR="00AC7A63" w:rsidRPr="00A32AB4" w:rsidRDefault="00AC7A63" w:rsidP="00AC7A63">
      <w:pPr>
        <w:spacing w:line="360" w:lineRule="auto"/>
      </w:pPr>
      <w:r w:rsidRPr="00A32AB4">
        <w:rPr>
          <w:sz w:val="24"/>
        </w:rPr>
        <w:t xml:space="preserve">Учитывая, что большую часть учебного года, действовали ограничительные меры из –за профилактики КОВИДа, классные руководители совмещали работу онлайн и офлайн. Большую часть информации родители получали из   социальных групп. Следует отметить активность классных руководителей и способность перестраивать свою работу, согласно обстановке.  Инструктажи, рекомендации  и информация об учебе детей доносилась  своевременно. </w:t>
      </w:r>
    </w:p>
    <w:p w:rsidR="00AC7A63" w:rsidRPr="00A32AB4" w:rsidRDefault="00AC7A63" w:rsidP="00AC7A63">
      <w:pPr>
        <w:spacing w:line="360" w:lineRule="auto"/>
      </w:pPr>
      <w:r w:rsidRPr="00A32AB4">
        <w:rPr>
          <w:sz w:val="24"/>
        </w:rPr>
        <w:t>В каждом классе проведено 4 родительских собрания</w:t>
      </w:r>
    </w:p>
    <w:p w:rsidR="00AC7A63" w:rsidRPr="00A32AB4" w:rsidRDefault="00AC7A63" w:rsidP="00AC7A63">
      <w:pPr>
        <w:spacing w:line="360" w:lineRule="auto"/>
      </w:pPr>
      <w:r>
        <w:rPr>
          <w:iCs/>
          <w:color w:val="000000"/>
          <w:sz w:val="24"/>
          <w:u w:val="single"/>
        </w:rPr>
        <w:t xml:space="preserve"> </w:t>
      </w:r>
      <w:r>
        <w:rPr>
          <w:color w:val="000000"/>
          <w:sz w:val="24"/>
          <w:u w:val="single"/>
        </w:rPr>
        <w:t>Модуль «Школьный урок»</w:t>
      </w:r>
    </w:p>
    <w:p w:rsidR="00AC7A63" w:rsidRPr="00A32AB4" w:rsidRDefault="00AC7A63" w:rsidP="00AC7A63">
      <w:pPr>
        <w:spacing w:line="360" w:lineRule="auto"/>
      </w:pPr>
      <w:r>
        <w:rPr>
          <w:color w:val="000000"/>
          <w:sz w:val="24"/>
        </w:rPr>
        <w:t>Школьный урок — неотъемлимая часть воспитательной работы в школе.  В 2021-22 учебном году учителя-предметники уделяли внимание ценностному аспекту изучаемого материала, созданию позитивной атмосферы и доверительных отношений, использовали групповые формы работы для формирования коммуникационных умений и навыков сотрудничества.   Во всех  классах хорошая дисциплина.</w:t>
      </w:r>
    </w:p>
    <w:p w:rsidR="00AC7A63" w:rsidRPr="00A32AB4" w:rsidRDefault="00AC7A63" w:rsidP="00AC7A63">
      <w:pPr>
        <w:spacing w:line="360" w:lineRule="auto"/>
      </w:pPr>
      <w:r>
        <w:rPr>
          <w:color w:val="000000"/>
          <w:sz w:val="24"/>
          <w:u w:val="single"/>
        </w:rPr>
        <w:t xml:space="preserve">Модуль   </w:t>
      </w:r>
      <w:bookmarkStart w:id="1" w:name="_Hlk303382431"/>
      <w:r>
        <w:rPr>
          <w:color w:val="000000"/>
          <w:sz w:val="24"/>
          <w:u w:val="single"/>
        </w:rPr>
        <w:t>«Курсы внеурочной деятельности»</w:t>
      </w:r>
      <w:bookmarkEnd w:id="1"/>
    </w:p>
    <w:p w:rsidR="00AC7A63" w:rsidRPr="00F0738E" w:rsidRDefault="00AC7A63" w:rsidP="00AC7A63">
      <w:pPr>
        <w:spacing w:line="360" w:lineRule="auto"/>
        <w:rPr>
          <w:sz w:val="32"/>
          <w:szCs w:val="32"/>
        </w:rPr>
      </w:pPr>
      <w:r>
        <w:rPr>
          <w:rStyle w:val="CharAttribute511"/>
          <w:rFonts w:eastAsia="№Е"/>
          <w:sz w:val="24"/>
        </w:rPr>
        <w:t>Реализация воспитательного потенциала курсов внеурочной деятельности происходит в рамках следующих выбранных обучающимися направлений.</w:t>
      </w:r>
      <w:r>
        <w:rPr>
          <w:rStyle w:val="CharAttribute511"/>
          <w:rFonts w:eastAsia="№Е"/>
          <w:i/>
          <w:sz w:val="24"/>
        </w:rPr>
        <w:t xml:space="preserve"> </w:t>
      </w:r>
      <w:r>
        <w:rPr>
          <w:rStyle w:val="FootnoteCharacters"/>
          <w:rFonts w:eastAsia="№Е"/>
          <w:sz w:val="24"/>
        </w:rPr>
        <w:t xml:space="preserve"> </w:t>
      </w:r>
      <w:r w:rsidRPr="00F0738E">
        <w:rPr>
          <w:rStyle w:val="FootnoteCharacters"/>
          <w:rFonts w:eastAsia="№Е"/>
          <w:sz w:val="32"/>
          <w:szCs w:val="32"/>
        </w:rPr>
        <w:t xml:space="preserve">Общеинтеллектуальное направление.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 страницами учебника математики»( 1,2 кл), «Изучаем природу родного края» (3 кл), «Ключ и заря» (4 кл), «Робототехника и ЛЕГО-моделирование» (5 кл), “Математический» (5-10 кл),   «Экология» (5 кл), «Право» (9кл), </w:t>
      </w:r>
      <w:r w:rsidRPr="00F0738E">
        <w:rPr>
          <w:rStyle w:val="FootnoteCharacters"/>
          <w:rFonts w:eastAsia="№Е"/>
          <w:sz w:val="32"/>
          <w:szCs w:val="32"/>
        </w:rPr>
        <w:lastRenderedPageBreak/>
        <w:t>«Финансовая грамотность»(7,8 кл) «Введение в химию» (7 Б кл), «Ораторское искусство» (8,9 кл), «Проектоно-исследовательская деятельность» (8 кл).  Другие формы работы: олимпиады, интеллектуальные конкурсы, посещение музейных программ в музее Эйнштейна.</w:t>
      </w:r>
    </w:p>
    <w:p w:rsidR="00AC7A63" w:rsidRPr="00F0738E" w:rsidRDefault="00AC7A63" w:rsidP="00AC7A63">
      <w:pPr>
        <w:spacing w:line="360" w:lineRule="auto"/>
        <w:rPr>
          <w:sz w:val="32"/>
          <w:szCs w:val="32"/>
        </w:rPr>
      </w:pPr>
      <w:r w:rsidRPr="00F0738E">
        <w:rPr>
          <w:rStyle w:val="FootnoteCharacters"/>
          <w:rFonts w:eastAsia="№Е"/>
          <w:sz w:val="32"/>
          <w:szCs w:val="32"/>
        </w:rPr>
        <w:t>Общекультурное направление. 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 «Мои истоки» (1-4 кл), «Ораторское искусство» (8,9 кл), “Ключ и заря» (4 кл)). Другие формы работы: экскурсии в музеи, посещение спектаклей и кинофильмов, программа «Культурный дневник школьника», конкурсы чтецов, рисунков, «Живая классика», библиотечные уроки.</w:t>
      </w:r>
    </w:p>
    <w:p w:rsidR="00AC7A63" w:rsidRPr="00F0738E" w:rsidRDefault="00AC7A63" w:rsidP="00AC7A63">
      <w:pPr>
        <w:spacing w:line="360" w:lineRule="auto"/>
        <w:rPr>
          <w:sz w:val="32"/>
          <w:szCs w:val="32"/>
        </w:rPr>
      </w:pPr>
      <w:r w:rsidRPr="00F0738E">
        <w:rPr>
          <w:rStyle w:val="FootnoteCharacters"/>
          <w:rFonts w:eastAsia="№Е"/>
          <w:sz w:val="32"/>
          <w:szCs w:val="32"/>
        </w:rPr>
        <w:t>Социальное направление.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(«Изучаем природу родного края» (3 кл), «Мои истоки» (1-4 кл), «Калейдоскоп школьных дел» (5-11 кл), «Профессиональный марафон» (10,11 кл)). Другие формы работы: социальные и экологические акции «Чистое село», «Чистая река», «Память», «Посади дерево», «Покормите птиц зимой», «Ветеран живет рядом», «Бессмертный полк», «Подарок солдату», «Памятникам юнармейскую заботу».</w:t>
      </w:r>
    </w:p>
    <w:p w:rsidR="00AC7A63" w:rsidRPr="00F0738E" w:rsidRDefault="00AC7A63" w:rsidP="00AC7A63">
      <w:pPr>
        <w:spacing w:line="360" w:lineRule="auto"/>
        <w:rPr>
          <w:sz w:val="32"/>
          <w:szCs w:val="32"/>
        </w:rPr>
      </w:pPr>
      <w:r w:rsidRPr="00F0738E">
        <w:rPr>
          <w:rStyle w:val="FootnoteCharacters"/>
          <w:rFonts w:eastAsia="№Е"/>
          <w:sz w:val="32"/>
          <w:szCs w:val="32"/>
        </w:rPr>
        <w:t xml:space="preserve">Духовно-нравственное направление.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(«Мои истоки» (1-4 кл), «Калейдоскоп школьных дел» (5-11 кл)). Другие формы работы: занятия в музее, поект «Моя первая книга» в 1-4 классах,   покровская ярмарка, экскурсии по программе «Животворящие святыни» </w:t>
      </w:r>
    </w:p>
    <w:p w:rsidR="00AC7A63" w:rsidRPr="00F0738E" w:rsidRDefault="00AC7A63" w:rsidP="00AC7A63">
      <w:pPr>
        <w:spacing w:line="360" w:lineRule="auto"/>
        <w:rPr>
          <w:sz w:val="32"/>
          <w:szCs w:val="32"/>
        </w:rPr>
      </w:pPr>
      <w:r w:rsidRPr="00F0738E">
        <w:rPr>
          <w:rStyle w:val="FootnoteCharacters"/>
          <w:rFonts w:eastAsia="№Е"/>
          <w:sz w:val="32"/>
          <w:szCs w:val="32"/>
        </w:rPr>
        <w:lastRenderedPageBreak/>
        <w:t>Спортивно-оздоровительное направление.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1 класс, «Спортивный час» (2-4 кл)). Другие формы работы: утренняя  зарядка, занятия по программам «Правильное питание» (1-11 кл), «Школа светофорных наук» (1-11 кл), Дни здоровья, спортивные соревнования.</w:t>
      </w:r>
    </w:p>
    <w:p w:rsidR="00AC7A63" w:rsidRPr="00A32AB4" w:rsidRDefault="00AC7A63" w:rsidP="00AC7A63">
      <w:pPr>
        <w:spacing w:line="360" w:lineRule="auto"/>
      </w:pPr>
      <w:r>
        <w:rPr>
          <w:rStyle w:val="10"/>
          <w:color w:val="000000"/>
          <w:sz w:val="24"/>
        </w:rPr>
        <w:t>В 2021-22 уч.г. з</w:t>
      </w:r>
      <w:r w:rsidRPr="00A32AB4">
        <w:rPr>
          <w:rStyle w:val="10"/>
          <w:color w:val="000000"/>
          <w:sz w:val="24"/>
        </w:rPr>
        <w:t xml:space="preserve">анятость в кружках внеурочной деятельности  учащихся 1-11 классов </w:t>
      </w:r>
      <w:r>
        <w:rPr>
          <w:rStyle w:val="10"/>
          <w:color w:val="000000"/>
          <w:sz w:val="24"/>
        </w:rPr>
        <w:t xml:space="preserve">составляет </w:t>
      </w:r>
      <w:r w:rsidRPr="00A32AB4">
        <w:rPr>
          <w:rStyle w:val="10"/>
          <w:color w:val="000000"/>
          <w:sz w:val="24"/>
        </w:rPr>
        <w:t xml:space="preserve">100%. Все учащиеся посещают 1 и более кружков. Все руководители кружков работают по утвержденным программам. </w:t>
      </w:r>
      <w:r>
        <w:rPr>
          <w:rStyle w:val="10"/>
          <w:color w:val="000000"/>
          <w:sz w:val="24"/>
        </w:rPr>
        <w:t>В кружках представлены все направления внеурочной деятельности: спортивно-оздоровительное,  духовно-нравственное, социальное, общеинтеллектуальное, общекультурное.</w:t>
      </w:r>
    </w:p>
    <w:p w:rsidR="00AC7A63" w:rsidRPr="00A32AB4" w:rsidRDefault="00AC7A63" w:rsidP="00AC7A63">
      <w:pPr>
        <w:tabs>
          <w:tab w:val="left" w:pos="851"/>
        </w:tabs>
        <w:spacing w:line="360" w:lineRule="auto"/>
      </w:pPr>
      <w:r>
        <w:rPr>
          <w:color w:val="000000"/>
          <w:sz w:val="24"/>
          <w:u w:val="single"/>
        </w:rPr>
        <w:t xml:space="preserve">Модуль </w:t>
      </w:r>
      <w:r>
        <w:rPr>
          <w:sz w:val="24"/>
          <w:u w:val="single"/>
        </w:rPr>
        <w:t>«Работа с родителями»</w:t>
      </w:r>
    </w:p>
    <w:p w:rsidR="00AC7A63" w:rsidRPr="00A32AB4" w:rsidRDefault="00AC7A63" w:rsidP="00AC7A63">
      <w:pPr>
        <w:spacing w:line="360" w:lineRule="auto"/>
      </w:pPr>
      <w:r w:rsidRPr="00A32AB4">
        <w:rPr>
          <w:sz w:val="24"/>
          <w:lang w:eastAsia="ru-RU"/>
        </w:rPr>
        <w:t xml:space="preserve">Количество групповых мероприятий для родителей – </w:t>
      </w:r>
      <w:r>
        <w:rPr>
          <w:sz w:val="24"/>
          <w:lang w:eastAsia="ru-RU"/>
        </w:rPr>
        <w:t xml:space="preserve">родительские </w:t>
      </w:r>
      <w:r w:rsidRPr="00A32AB4">
        <w:rPr>
          <w:sz w:val="24"/>
          <w:lang w:eastAsia="ru-RU"/>
        </w:rPr>
        <w:t xml:space="preserve">собрания – </w:t>
      </w:r>
      <w:r>
        <w:rPr>
          <w:sz w:val="24"/>
          <w:lang w:eastAsia="ru-RU"/>
        </w:rPr>
        <w:t xml:space="preserve">проводятся один раз в четверть. В  1 полугодии собрания проводились в онлайн и офлайн — форматах. </w:t>
      </w:r>
    </w:p>
    <w:p w:rsidR="00AC7A63" w:rsidRPr="00A32AB4" w:rsidRDefault="00AC7A63" w:rsidP="00AC7A63">
      <w:pPr>
        <w:spacing w:line="360" w:lineRule="auto"/>
      </w:pPr>
      <w:r>
        <w:rPr>
          <w:sz w:val="24"/>
          <w:lang w:eastAsia="ru-RU"/>
        </w:rPr>
        <w:t xml:space="preserve">Во 2 полугодии </w:t>
      </w:r>
      <w:r w:rsidRPr="00A32AB4">
        <w:rPr>
          <w:sz w:val="24"/>
          <w:lang w:eastAsia="ru-RU"/>
        </w:rPr>
        <w:t xml:space="preserve">родительские собрания проводились в очном формате. </w:t>
      </w:r>
      <w:r>
        <w:rPr>
          <w:sz w:val="24"/>
          <w:lang w:eastAsia="ru-RU"/>
        </w:rPr>
        <w:t>Во всех классах созданы группы в социальных сетях.</w:t>
      </w:r>
    </w:p>
    <w:p w:rsidR="00AC7A63" w:rsidRPr="00A32AB4" w:rsidRDefault="00AC7A63" w:rsidP="00AC7A63">
      <w:pPr>
        <w:spacing w:line="360" w:lineRule="auto"/>
      </w:pPr>
      <w:r>
        <w:rPr>
          <w:sz w:val="24"/>
          <w:lang w:eastAsia="ru-RU"/>
        </w:rPr>
        <w:t>Родители принимали участие в районных родительских собраниях, проводимых в онлайн.</w:t>
      </w:r>
    </w:p>
    <w:p w:rsidR="00AC7A63" w:rsidRPr="00A32AB4" w:rsidRDefault="00AC7A63" w:rsidP="00AC7A63">
      <w:pPr>
        <w:spacing w:line="360" w:lineRule="auto"/>
      </w:pPr>
      <w:r>
        <w:rPr>
          <w:sz w:val="24"/>
          <w:lang w:eastAsia="ru-RU"/>
        </w:rPr>
        <w:t xml:space="preserve">В классах созданы  </w:t>
      </w:r>
      <w:r w:rsidRPr="00A32AB4">
        <w:rPr>
          <w:sz w:val="24"/>
          <w:lang w:eastAsia="ru-RU"/>
        </w:rPr>
        <w:t xml:space="preserve"> родительски</w:t>
      </w:r>
      <w:r>
        <w:rPr>
          <w:sz w:val="24"/>
          <w:lang w:eastAsia="ru-RU"/>
        </w:rPr>
        <w:t>е</w:t>
      </w:r>
      <w:r w:rsidRPr="00A32AB4">
        <w:rPr>
          <w:sz w:val="24"/>
          <w:lang w:eastAsia="ru-RU"/>
        </w:rPr>
        <w:t xml:space="preserve"> комитет</w:t>
      </w:r>
      <w:r>
        <w:rPr>
          <w:sz w:val="24"/>
          <w:lang w:eastAsia="ru-RU"/>
        </w:rPr>
        <w:t>ы.</w:t>
      </w:r>
    </w:p>
    <w:p w:rsidR="00AC7A63" w:rsidRPr="00A32AB4" w:rsidRDefault="00AC7A63" w:rsidP="00AC7A63">
      <w:pPr>
        <w:spacing w:line="360" w:lineRule="auto"/>
      </w:pPr>
      <w:r w:rsidRPr="00A32AB4">
        <w:rPr>
          <w:sz w:val="24"/>
          <w:lang w:eastAsia="ru-RU"/>
        </w:rPr>
        <w:t xml:space="preserve">Рассматривались вопросы питания школьников,   меры предосторожности при </w:t>
      </w:r>
      <w:r>
        <w:rPr>
          <w:sz w:val="24"/>
          <w:lang w:eastAsia="ru-RU"/>
        </w:rPr>
        <w:t>к</w:t>
      </w:r>
      <w:r w:rsidRPr="00A32AB4">
        <w:rPr>
          <w:sz w:val="24"/>
          <w:lang w:eastAsia="ru-RU"/>
        </w:rPr>
        <w:t xml:space="preserve">овид эпидемии,  </w:t>
      </w:r>
      <w:r>
        <w:rPr>
          <w:sz w:val="24"/>
          <w:lang w:eastAsia="ru-RU"/>
        </w:rPr>
        <w:t>в</w:t>
      </w:r>
      <w:r w:rsidRPr="00A32AB4">
        <w:rPr>
          <w:sz w:val="24"/>
          <w:lang w:eastAsia="ru-RU"/>
        </w:rPr>
        <w:t xml:space="preserve">опросы а  безопасности, итоговая аттестация школьников 9-11 классов, ВПР и проведение диагностических работ в начальной школе, </w:t>
      </w:r>
      <w:r>
        <w:rPr>
          <w:sz w:val="24"/>
          <w:lang w:eastAsia="ru-RU"/>
        </w:rPr>
        <w:t>переход на обновленные ФГОС. Большое внимание уделялось вопросам безопасности детей в сети Интернет и применению программы «Родительский контроль».</w:t>
      </w:r>
    </w:p>
    <w:p w:rsidR="00AC7A63" w:rsidRPr="00A32AB4" w:rsidRDefault="00AC7A63" w:rsidP="00AC7A63">
      <w:pPr>
        <w:spacing w:line="360" w:lineRule="auto"/>
      </w:pPr>
      <w:r w:rsidRPr="00A32AB4">
        <w:rPr>
          <w:sz w:val="24"/>
          <w:lang w:eastAsia="ru-RU"/>
        </w:rPr>
        <w:t>Провод</w:t>
      </w:r>
      <w:r>
        <w:rPr>
          <w:sz w:val="24"/>
          <w:lang w:eastAsia="ru-RU"/>
        </w:rPr>
        <w:t xml:space="preserve">илась </w:t>
      </w:r>
      <w:r w:rsidRPr="00A32AB4">
        <w:rPr>
          <w:sz w:val="24"/>
          <w:lang w:eastAsia="ru-RU"/>
        </w:rPr>
        <w:t xml:space="preserve">  индивидуальн</w:t>
      </w:r>
      <w:r>
        <w:rPr>
          <w:sz w:val="24"/>
          <w:lang w:eastAsia="ru-RU"/>
        </w:rPr>
        <w:t>ая</w:t>
      </w:r>
      <w:r w:rsidRPr="00A32AB4">
        <w:rPr>
          <w:sz w:val="24"/>
          <w:lang w:eastAsia="ru-RU"/>
        </w:rPr>
        <w:t xml:space="preserve"> </w:t>
      </w:r>
      <w:r>
        <w:rPr>
          <w:sz w:val="24"/>
          <w:lang w:eastAsia="ru-RU"/>
        </w:rPr>
        <w:t xml:space="preserve">работа </w:t>
      </w:r>
      <w:r w:rsidRPr="00A32AB4">
        <w:rPr>
          <w:sz w:val="24"/>
          <w:lang w:eastAsia="ru-RU"/>
        </w:rPr>
        <w:t xml:space="preserve"> </w:t>
      </w:r>
      <w:r>
        <w:rPr>
          <w:sz w:val="24"/>
          <w:lang w:eastAsia="ru-RU"/>
        </w:rPr>
        <w:t>с родителями как классными руководителями, так и администрацией по запросу классных руководителей. Родители учащихся с проблемами в обучении приглашались на заседание Совета профилактики.</w:t>
      </w:r>
    </w:p>
    <w:p w:rsidR="00AC7A63" w:rsidRPr="00A32AB4" w:rsidRDefault="00AC7A63" w:rsidP="00AC7A63">
      <w:pPr>
        <w:spacing w:line="360" w:lineRule="auto"/>
      </w:pPr>
      <w:r>
        <w:rPr>
          <w:sz w:val="24"/>
          <w:lang w:eastAsia="ru-RU"/>
        </w:rPr>
        <w:t xml:space="preserve"> </w:t>
      </w:r>
    </w:p>
    <w:p w:rsidR="00AC7A63" w:rsidRPr="00A32AB4" w:rsidRDefault="00AC7A63" w:rsidP="00AC7A63">
      <w:pPr>
        <w:tabs>
          <w:tab w:val="left" w:pos="851"/>
        </w:tabs>
        <w:spacing w:line="360" w:lineRule="auto"/>
      </w:pPr>
      <w:r>
        <w:rPr>
          <w:iCs/>
          <w:color w:val="000000"/>
          <w:sz w:val="24"/>
          <w:u w:val="single"/>
        </w:rPr>
        <w:lastRenderedPageBreak/>
        <w:t xml:space="preserve"> Модуль «Самоуправление»</w:t>
      </w:r>
    </w:p>
    <w:p w:rsidR="00AC7A63" w:rsidRPr="00A32AB4" w:rsidRDefault="00AC7A63" w:rsidP="00AC7A63">
      <w:pPr>
        <w:spacing w:line="360" w:lineRule="auto"/>
      </w:pPr>
      <w:r>
        <w:rPr>
          <w:sz w:val="24"/>
        </w:rPr>
        <w:t xml:space="preserve">Главным органом  школьного   уровня  самоуправления  является  Совет    ученического  самоуправления. В сентябре проходила предвыборная компания кандидатов на должность председателя Севета и выборы  председателя. Совет ученического самоуправления в учебном году работал не очень активно. Одной из причин были ограничения в связи с ковид. </w:t>
      </w:r>
    </w:p>
    <w:p w:rsidR="00AC7A63" w:rsidRPr="00A32AB4" w:rsidRDefault="00AC7A63" w:rsidP="00AC7A63">
      <w:pPr>
        <w:spacing w:line="360" w:lineRule="auto"/>
      </w:pPr>
      <w:r>
        <w:rPr>
          <w:sz w:val="24"/>
        </w:rPr>
        <w:t xml:space="preserve">В Совет входят представители 5-11 классов. Направления работы: спортивное, культ-массовое и пресс-служба. </w:t>
      </w:r>
    </w:p>
    <w:p w:rsidR="00AC7A63" w:rsidRPr="00A32AB4" w:rsidRDefault="00AC7A63" w:rsidP="00AC7A63">
      <w:pPr>
        <w:spacing w:line="360" w:lineRule="auto"/>
      </w:pPr>
      <w:r>
        <w:rPr>
          <w:sz w:val="24"/>
        </w:rPr>
        <w:t xml:space="preserve">Данный модуль реализуется через работу постоянных общественных объединений: отряды ЮИД и ЮП, юнармия. </w:t>
      </w:r>
    </w:p>
    <w:p w:rsidR="00AC7A63" w:rsidRPr="00A32AB4" w:rsidRDefault="00AC7A63" w:rsidP="00AC7A63">
      <w:pPr>
        <w:spacing w:line="360" w:lineRule="auto"/>
      </w:pPr>
      <w:r>
        <w:rPr>
          <w:sz w:val="24"/>
        </w:rPr>
        <w:t>При разработке и проведении мероприятий  учащиеся так же получают опыт самоуправления.  В учебном году проводились добровольческие акции «Чистое село», «Чистая река» , «Памятникам юнармейскую заботу», «Школьный двор», «Подарок солдату».</w:t>
      </w:r>
    </w:p>
    <w:p w:rsidR="00AC7A63" w:rsidRPr="00A32AB4" w:rsidRDefault="00AC7A63" w:rsidP="00AC7A63">
      <w:pPr>
        <w:spacing w:line="360" w:lineRule="auto"/>
      </w:pPr>
      <w:r>
        <w:rPr>
          <w:sz w:val="24"/>
        </w:rPr>
        <w:t xml:space="preserve">В классах самоуправление представлено временными и постоянными поручениями. </w:t>
      </w:r>
    </w:p>
    <w:p w:rsidR="00AC7A63" w:rsidRPr="00A32AB4" w:rsidRDefault="00AC7A63" w:rsidP="00AC7A63">
      <w:pPr>
        <w:tabs>
          <w:tab w:val="left" w:pos="851"/>
        </w:tabs>
        <w:spacing w:line="360" w:lineRule="auto"/>
      </w:pPr>
      <w:r>
        <w:rPr>
          <w:iCs/>
          <w:sz w:val="24"/>
          <w:u w:val="single"/>
        </w:rPr>
        <w:t>Модуль «Профориентация»</w:t>
      </w:r>
    </w:p>
    <w:p w:rsidR="00AC7A63" w:rsidRPr="00A32AB4" w:rsidRDefault="00AC7A63" w:rsidP="00AC7A63">
      <w:pPr>
        <w:tabs>
          <w:tab w:val="left" w:pos="851"/>
        </w:tabs>
        <w:spacing w:line="360" w:lineRule="auto"/>
      </w:pPr>
      <w:r>
        <w:rPr>
          <w:iCs/>
          <w:sz w:val="24"/>
        </w:rPr>
        <w:t xml:space="preserve">В течение учебного года проводились </w:t>
      </w:r>
      <w:r w:rsidRPr="00A32AB4">
        <w:rPr>
          <w:rFonts w:eastAsia="Calibri"/>
          <w:sz w:val="24"/>
        </w:rPr>
        <w:t>профориентационны</w:t>
      </w:r>
      <w:r>
        <w:rPr>
          <w:rFonts w:eastAsia="Calibri"/>
          <w:sz w:val="24"/>
        </w:rPr>
        <w:t>е</w:t>
      </w:r>
      <w:r w:rsidRPr="00A32AB4">
        <w:rPr>
          <w:rFonts w:eastAsia="Calibri"/>
          <w:sz w:val="24"/>
        </w:rPr>
        <w:t xml:space="preserve"> </w:t>
      </w:r>
      <w:r>
        <w:rPr>
          <w:rFonts w:eastAsia="Calibri"/>
          <w:sz w:val="24"/>
        </w:rPr>
        <w:t>занятия</w:t>
      </w:r>
      <w:r w:rsidRPr="00A32AB4">
        <w:rPr>
          <w:rFonts w:eastAsia="Calibri"/>
          <w:sz w:val="24"/>
        </w:rPr>
        <w:t>, направленны</w:t>
      </w:r>
      <w:r>
        <w:rPr>
          <w:rFonts w:eastAsia="Calibri"/>
          <w:sz w:val="24"/>
        </w:rPr>
        <w:t>е</w:t>
      </w:r>
      <w:r w:rsidRPr="00A32AB4">
        <w:rPr>
          <w:rFonts w:eastAsia="Calibri"/>
          <w:sz w:val="24"/>
        </w:rPr>
        <w:t xml:space="preserve"> на  </w:t>
      </w:r>
      <w:r>
        <w:rPr>
          <w:rFonts w:eastAsia="Calibri"/>
          <w:sz w:val="24"/>
        </w:rPr>
        <w:t xml:space="preserve">первоначальное знакомство с миром профессий обучающихся 1-6 классов («Профессии моих родителей», экскурсии на место работы родителей) и  </w:t>
      </w:r>
      <w:r w:rsidRPr="00A32AB4">
        <w:rPr>
          <w:rFonts w:eastAsia="Calibri"/>
          <w:sz w:val="24"/>
        </w:rPr>
        <w:t xml:space="preserve">подготовку  к осознанному планированию и реализации своего профессионального будущего </w:t>
      </w:r>
      <w:r>
        <w:rPr>
          <w:rFonts w:eastAsia="Calibri"/>
          <w:sz w:val="24"/>
        </w:rPr>
        <w:t>для учащихся 6-9 классов (Занятия «Хочу. Могу. Надо при  выборе профессии», «Учебные заведения г.Вологды и Вологодской области», «Рынок труда»).</w:t>
      </w:r>
      <w:r w:rsidRPr="00A32AB4">
        <w:rPr>
          <w:rFonts w:eastAsia="Calibri"/>
          <w:sz w:val="24"/>
        </w:rPr>
        <w:t xml:space="preserve"> </w:t>
      </w:r>
      <w:r>
        <w:rPr>
          <w:rFonts w:eastAsia="Calibri"/>
          <w:sz w:val="24"/>
        </w:rPr>
        <w:t>Для учащихся 10,11 классов проводился курс внеурочной деятельности для 10, 11 классов «Профориентационный марафон».</w:t>
      </w:r>
    </w:p>
    <w:p w:rsidR="00AC7A63" w:rsidRDefault="00AC7A63" w:rsidP="00AC7A63">
      <w:pPr>
        <w:pStyle w:val="a5"/>
        <w:tabs>
          <w:tab w:val="left" w:pos="885"/>
        </w:tabs>
        <w:spacing w:line="360" w:lineRule="auto"/>
        <w:ind w:left="0"/>
      </w:pPr>
      <w:r>
        <w:rPr>
          <w:rFonts w:ascii="Times New Roman" w:eastAsia="Calibri" w:hAnsi="Times New Roman" w:cs="Times New Roman"/>
          <w:sz w:val="24"/>
          <w:szCs w:val="24"/>
        </w:rPr>
        <w:t xml:space="preserve">Учащиеся 8- 11 классов принимали </w:t>
      </w:r>
      <w:r>
        <w:rPr>
          <w:rFonts w:ascii="Times New Roman" w:hAnsi="Times New Roman" w:cs="Times New Roman"/>
          <w:sz w:val="24"/>
          <w:szCs w:val="24"/>
        </w:rPr>
        <w:t xml:space="preserve">участие в работе всероссийского профориентационного проекта «Проектория».  </w:t>
      </w:r>
    </w:p>
    <w:p w:rsidR="00AC7A63" w:rsidRDefault="00AC7A63" w:rsidP="00AC7A63">
      <w:pPr>
        <w:pStyle w:val="a5"/>
        <w:tabs>
          <w:tab w:val="left" w:pos="885"/>
        </w:tabs>
        <w:spacing w:line="360" w:lineRule="auto"/>
        <w:ind w:left="0"/>
      </w:pPr>
      <w:r>
        <w:rPr>
          <w:rFonts w:ascii="Times New Roman" w:hAnsi="Times New Roman" w:cs="Times New Roman"/>
          <w:sz w:val="24"/>
          <w:szCs w:val="24"/>
        </w:rPr>
        <w:t xml:space="preserve">Для знакомства школьников с   профессиями в 2021 -22 уч.г применялись занятия   курсов внеурочной деятельности и дополнительного образования («Финансовая грамотность», «Выбор профессии», «Мой выбор» , «Химическая лаборатория»), экскурсии на </w:t>
      </w:r>
      <w:r>
        <w:rPr>
          <w:rFonts w:ascii="Times New Roman" w:hAnsi="Times New Roman" w:cs="Times New Roman"/>
          <w:sz w:val="24"/>
          <w:szCs w:val="24"/>
        </w:rPr>
        <w:lastRenderedPageBreak/>
        <w:t xml:space="preserve">предприятия СХПК колхоза «Новленский», СХПК «Ильюшинский», встречи с представителями учебных заведений. </w:t>
      </w:r>
    </w:p>
    <w:p w:rsidR="00AC7A63" w:rsidRDefault="00AC7A63" w:rsidP="00AC7A63">
      <w:pPr>
        <w:pStyle w:val="a5"/>
        <w:tabs>
          <w:tab w:val="left" w:pos="885"/>
        </w:tabs>
        <w:spacing w:line="360" w:lineRule="auto"/>
        <w:ind w:left="0"/>
      </w:pPr>
      <w:r>
        <w:rPr>
          <w:rFonts w:ascii="Times New Roman" w:hAnsi="Times New Roman" w:cs="Times New Roman"/>
          <w:sz w:val="24"/>
          <w:szCs w:val="24"/>
          <w:u w:val="single"/>
        </w:rPr>
        <w:t>Вариативные модули (региональный уровень)</w:t>
      </w:r>
    </w:p>
    <w:p w:rsidR="00AC7A63" w:rsidRPr="00A32AB4" w:rsidRDefault="00AC7A63" w:rsidP="00AC7A63">
      <w:pPr>
        <w:spacing w:line="360" w:lineRule="auto"/>
      </w:pPr>
      <w:r>
        <w:rPr>
          <w:iCs/>
          <w:color w:val="000000"/>
          <w:sz w:val="24"/>
          <w:u w:val="single"/>
        </w:rPr>
        <w:t>Модуль «Детские общественные объединения»</w:t>
      </w:r>
    </w:p>
    <w:p w:rsidR="00AC7A63" w:rsidRDefault="00AC7A63" w:rsidP="00AC7A63">
      <w:pPr>
        <w:pStyle w:val="ParaAttribute38"/>
        <w:spacing w:line="360" w:lineRule="auto"/>
        <w:ind w:right="0"/>
      </w:pPr>
      <w:r>
        <w:rPr>
          <w:rFonts w:eastAsia="Calibri"/>
          <w:iCs/>
          <w:color w:val="000000"/>
          <w:sz w:val="24"/>
          <w:szCs w:val="24"/>
          <w:lang w:eastAsia="ko-KR"/>
        </w:rPr>
        <w:t>В 2021-22 уч.г в школе работали следующие детские общественные объединения:</w:t>
      </w:r>
    </w:p>
    <w:p w:rsidR="00AC7A63" w:rsidRDefault="00AC7A63" w:rsidP="00AC7A63">
      <w:pPr>
        <w:pStyle w:val="ParaAttribute38"/>
        <w:spacing w:line="360" w:lineRule="auto"/>
        <w:ind w:right="0"/>
      </w:pPr>
      <w:r>
        <w:rPr>
          <w:rFonts w:eastAsia="Calibri"/>
          <w:sz w:val="24"/>
          <w:szCs w:val="24"/>
          <w:u w:val="single"/>
          <w:lang w:eastAsia="ko-KR"/>
        </w:rPr>
        <w:t>Отряд ЮИД «Автостоп</w:t>
      </w:r>
      <w:r>
        <w:rPr>
          <w:rFonts w:eastAsia="Calibri"/>
          <w:sz w:val="24"/>
          <w:szCs w:val="24"/>
          <w:lang w:eastAsia="ko-KR"/>
        </w:rPr>
        <w:t xml:space="preserve">» (учащиеся 6 класса, руководитель Герасимов Е.А.): </w:t>
      </w:r>
    </w:p>
    <w:p w:rsidR="00AC7A63" w:rsidRDefault="00AC7A63" w:rsidP="00AC7A63">
      <w:pPr>
        <w:pStyle w:val="ParaAttribute38"/>
        <w:spacing w:line="360" w:lineRule="auto"/>
        <w:ind w:right="0"/>
      </w:pPr>
      <w:r>
        <w:rPr>
          <w:rFonts w:eastAsia="Calibri"/>
          <w:sz w:val="24"/>
          <w:szCs w:val="24"/>
          <w:lang w:eastAsia="ko-KR"/>
        </w:rPr>
        <w:t xml:space="preserve">Виды деятельности: </w:t>
      </w:r>
    </w:p>
    <w:p w:rsidR="00AC7A63" w:rsidRDefault="00AC7A63" w:rsidP="00AC7A63">
      <w:pPr>
        <w:pStyle w:val="ParaAttribute38"/>
        <w:spacing w:line="360" w:lineRule="auto"/>
        <w:ind w:right="0"/>
      </w:pPr>
      <w:r>
        <w:rPr>
          <w:rFonts w:eastAsia="Calibri"/>
          <w:sz w:val="24"/>
          <w:szCs w:val="24"/>
          <w:lang w:eastAsia="ko-KR"/>
        </w:rPr>
        <w:t>- Создание уголка безопасности дорожного движения:</w:t>
      </w:r>
    </w:p>
    <w:p w:rsidR="00AC7A63" w:rsidRDefault="00AC7A63" w:rsidP="00AC7A63">
      <w:pPr>
        <w:pStyle w:val="ParaAttribute38"/>
        <w:spacing w:line="360" w:lineRule="auto"/>
        <w:ind w:right="0"/>
      </w:pPr>
      <w:r>
        <w:rPr>
          <w:rFonts w:eastAsia="Calibri"/>
          <w:sz w:val="24"/>
          <w:szCs w:val="24"/>
          <w:lang w:eastAsia="ko-KR"/>
        </w:rPr>
        <w:t>- Изучение правил дорожного движения и пропаганда их в классах;</w:t>
      </w:r>
    </w:p>
    <w:p w:rsidR="00AC7A63" w:rsidRDefault="00AC7A63" w:rsidP="00AC7A63">
      <w:pPr>
        <w:pStyle w:val="ParaAttribute38"/>
        <w:spacing w:line="360" w:lineRule="auto"/>
        <w:ind w:right="0"/>
      </w:pPr>
      <w:r>
        <w:rPr>
          <w:rFonts w:eastAsia="Calibri"/>
          <w:sz w:val="24"/>
          <w:szCs w:val="24"/>
          <w:lang w:eastAsia="ko-KR"/>
        </w:rPr>
        <w:t>- Встречи и беседы с инспектором ГИБДД;</w:t>
      </w:r>
    </w:p>
    <w:p w:rsidR="00AC7A63" w:rsidRDefault="00AC7A63" w:rsidP="00AC7A63">
      <w:pPr>
        <w:pStyle w:val="ParaAttribute38"/>
        <w:spacing w:line="360" w:lineRule="auto"/>
        <w:ind w:right="0"/>
      </w:pPr>
      <w:r>
        <w:rPr>
          <w:rFonts w:eastAsia="Calibri"/>
          <w:sz w:val="24"/>
          <w:szCs w:val="24"/>
          <w:lang w:eastAsia="ko-KR"/>
        </w:rPr>
        <w:t>- Встречи с медицинским работником, с целью изучения основ медицинских знаний и применения знаний на практике;</w:t>
      </w:r>
    </w:p>
    <w:p w:rsidR="00AC7A63" w:rsidRDefault="00AC7A63" w:rsidP="00AC7A63">
      <w:pPr>
        <w:pStyle w:val="ParaAttribute38"/>
        <w:spacing w:line="360" w:lineRule="auto"/>
        <w:ind w:right="0"/>
      </w:pPr>
      <w:r>
        <w:rPr>
          <w:rFonts w:eastAsia="Calibri"/>
          <w:sz w:val="24"/>
          <w:szCs w:val="24"/>
          <w:lang w:eastAsia="ko-KR"/>
        </w:rPr>
        <w:t>- Проведение практических занятий по вождению велосипеда;</w:t>
      </w:r>
    </w:p>
    <w:p w:rsidR="00AC7A63" w:rsidRDefault="00AC7A63" w:rsidP="00AC7A63">
      <w:pPr>
        <w:pStyle w:val="ParaAttribute38"/>
        <w:spacing w:line="360" w:lineRule="auto"/>
        <w:ind w:right="0"/>
      </w:pPr>
      <w:r>
        <w:rPr>
          <w:rFonts w:eastAsia="Calibri"/>
          <w:sz w:val="24"/>
          <w:szCs w:val="24"/>
          <w:lang w:eastAsia="ko-KR"/>
        </w:rPr>
        <w:t>-Участие в   конкурсах по профилактике дорожно-транспортной безопасности;</w:t>
      </w:r>
    </w:p>
    <w:p w:rsidR="00AC7A63" w:rsidRDefault="00AC7A63" w:rsidP="00AC7A63">
      <w:pPr>
        <w:pStyle w:val="ParaAttribute38"/>
        <w:spacing w:line="360" w:lineRule="auto"/>
        <w:ind w:right="0"/>
      </w:pPr>
      <w:r>
        <w:rPr>
          <w:rFonts w:eastAsia="Calibri"/>
          <w:sz w:val="24"/>
          <w:szCs w:val="24"/>
          <w:lang w:eastAsia="ko-KR"/>
        </w:rPr>
        <w:t>- Проведение игр, конкурсов, соревнований в школе и детчком саду;</w:t>
      </w:r>
    </w:p>
    <w:p w:rsidR="00AC7A63" w:rsidRDefault="00AC7A63" w:rsidP="00AC7A63">
      <w:pPr>
        <w:pStyle w:val="ParaAttribute38"/>
        <w:spacing w:line="360" w:lineRule="auto"/>
        <w:ind w:right="0"/>
      </w:pPr>
      <w:r>
        <w:rPr>
          <w:rFonts w:eastAsia="Calibri"/>
          <w:sz w:val="24"/>
          <w:szCs w:val="24"/>
          <w:lang w:eastAsia="ko-KR"/>
        </w:rPr>
        <w:t>-Проведение акций «Засветись», «Пристегнись, Россия!», «Пешеход», «Памяти жертв ДТП»</w:t>
      </w:r>
    </w:p>
    <w:p w:rsidR="00AC7A63" w:rsidRDefault="00AC7A63" w:rsidP="00AC7A63">
      <w:pPr>
        <w:pStyle w:val="ParaAttribute38"/>
        <w:spacing w:line="360" w:lineRule="auto"/>
        <w:ind w:right="0"/>
      </w:pPr>
      <w:r>
        <w:rPr>
          <w:rFonts w:eastAsia="Calibri"/>
          <w:sz w:val="24"/>
          <w:szCs w:val="24"/>
          <w:u w:val="single"/>
          <w:lang w:eastAsia="ko-KR"/>
        </w:rPr>
        <w:t>Юнармия</w:t>
      </w:r>
      <w:r>
        <w:rPr>
          <w:rFonts w:eastAsia="Calibri"/>
          <w:sz w:val="24"/>
          <w:szCs w:val="24"/>
          <w:lang w:eastAsia="ko-KR"/>
        </w:rPr>
        <w:t xml:space="preserve"> (учащиеся 5-8 классов. руководитель Герасимов Е.А., классные руководители):  </w:t>
      </w:r>
    </w:p>
    <w:p w:rsidR="00AC7A63" w:rsidRDefault="00AC7A63" w:rsidP="00AC7A63">
      <w:pPr>
        <w:pStyle w:val="ParaAttribute38"/>
        <w:spacing w:line="360" w:lineRule="auto"/>
        <w:ind w:right="0"/>
      </w:pPr>
      <w:r>
        <w:rPr>
          <w:rFonts w:eastAsia="Calibri"/>
          <w:sz w:val="24"/>
          <w:szCs w:val="24"/>
          <w:lang w:eastAsia="ko-KR"/>
        </w:rPr>
        <w:t xml:space="preserve">Виды деятельности: </w:t>
      </w:r>
    </w:p>
    <w:p w:rsidR="00AC7A63" w:rsidRDefault="00AC7A63" w:rsidP="00AC7A63">
      <w:pPr>
        <w:pStyle w:val="ParaAttribute38"/>
        <w:spacing w:line="360" w:lineRule="auto"/>
        <w:ind w:right="0"/>
      </w:pPr>
      <w:r>
        <w:rPr>
          <w:rFonts w:eastAsia="Calibri"/>
          <w:sz w:val="24"/>
          <w:szCs w:val="24"/>
          <w:lang w:eastAsia="ko-KR"/>
        </w:rPr>
        <w:t>- Смотр строя и песни (февраль, май);</w:t>
      </w:r>
    </w:p>
    <w:p w:rsidR="00AC7A63" w:rsidRDefault="00AC7A63" w:rsidP="00AC7A63">
      <w:pPr>
        <w:pStyle w:val="ParaAttribute38"/>
        <w:spacing w:line="360" w:lineRule="auto"/>
        <w:ind w:right="0"/>
      </w:pPr>
      <w:r>
        <w:rPr>
          <w:rFonts w:eastAsia="Calibri"/>
          <w:sz w:val="24"/>
          <w:szCs w:val="24"/>
          <w:lang w:eastAsia="ko-KR"/>
        </w:rPr>
        <w:t>- Военно-спортивная игра «Зарница» (февраль);</w:t>
      </w:r>
    </w:p>
    <w:p w:rsidR="00AC7A63" w:rsidRDefault="00AC7A63" w:rsidP="00AC7A63">
      <w:pPr>
        <w:pStyle w:val="ParaAttribute38"/>
        <w:spacing w:line="360" w:lineRule="auto"/>
        <w:ind w:right="0"/>
      </w:pPr>
      <w:r>
        <w:rPr>
          <w:rFonts w:eastAsia="Calibri"/>
          <w:sz w:val="24"/>
          <w:szCs w:val="24"/>
          <w:lang w:eastAsia="ko-KR"/>
        </w:rPr>
        <w:t>-  «Воинская слава России»: Уроки памяти и уроки мужества;Проведение памятных дней (День победы, День Героев Отечества, День защитников Отечества и т.д.</w:t>
      </w:r>
    </w:p>
    <w:p w:rsidR="00AC7A63" w:rsidRDefault="00AC7A63" w:rsidP="00AC7A63">
      <w:pPr>
        <w:pStyle w:val="ParaAttribute38"/>
        <w:spacing w:line="360" w:lineRule="auto"/>
        <w:ind w:right="0"/>
      </w:pPr>
      <w:r>
        <w:rPr>
          <w:rFonts w:eastAsia="Calibri"/>
          <w:sz w:val="24"/>
          <w:szCs w:val="24"/>
          <w:lang w:eastAsia="ko-KR"/>
        </w:rPr>
        <w:t>- «Добрые дела юнармейцев»:   «Памятникам юнармейскую заботу», «Подарок солдату», «Бессмертный полк»</w:t>
      </w:r>
    </w:p>
    <w:p w:rsidR="00AC7A63" w:rsidRDefault="00AC7A63" w:rsidP="00AC7A63">
      <w:pPr>
        <w:pStyle w:val="ParaAttribute38"/>
        <w:spacing w:line="360" w:lineRule="auto"/>
        <w:ind w:right="0"/>
      </w:pPr>
      <w:r>
        <w:rPr>
          <w:rFonts w:eastAsia="Calibri"/>
          <w:sz w:val="24"/>
          <w:szCs w:val="24"/>
          <w:lang w:eastAsia="ko-KR"/>
        </w:rPr>
        <w:t>- «Юнармейские навыки»: сборка-разборка автомата, строевая подготовка, физическая подготовка.</w:t>
      </w:r>
    </w:p>
    <w:p w:rsidR="00AC7A63" w:rsidRDefault="00AC7A63" w:rsidP="00AC7A63">
      <w:pPr>
        <w:pStyle w:val="ParaAttribute38"/>
        <w:spacing w:line="360" w:lineRule="auto"/>
        <w:ind w:right="0"/>
      </w:pPr>
      <w:r>
        <w:rPr>
          <w:rFonts w:eastAsia="Calibri"/>
          <w:sz w:val="24"/>
          <w:szCs w:val="24"/>
          <w:u w:val="single"/>
          <w:lang w:eastAsia="ko-KR"/>
        </w:rPr>
        <w:t>Отряд юных друзей пожарных «Укротители огня</w:t>
      </w:r>
      <w:r>
        <w:rPr>
          <w:rFonts w:eastAsia="Calibri"/>
          <w:sz w:val="24"/>
          <w:szCs w:val="24"/>
          <w:lang w:eastAsia="ko-KR"/>
        </w:rPr>
        <w:t xml:space="preserve">» (7 класс, руководитель Герасимов Е.А.): </w:t>
      </w:r>
    </w:p>
    <w:p w:rsidR="00AC7A63" w:rsidRDefault="00AC7A63" w:rsidP="00AC7A63">
      <w:pPr>
        <w:pStyle w:val="ParaAttribute38"/>
        <w:spacing w:line="360" w:lineRule="auto"/>
        <w:ind w:right="0"/>
      </w:pPr>
      <w:r>
        <w:rPr>
          <w:rFonts w:eastAsia="Calibri"/>
          <w:sz w:val="24"/>
          <w:szCs w:val="24"/>
          <w:lang w:eastAsia="ko-KR"/>
        </w:rPr>
        <w:t xml:space="preserve">Виды деятельности: </w:t>
      </w:r>
    </w:p>
    <w:p w:rsidR="00AC7A63" w:rsidRDefault="00AC7A63" w:rsidP="00AC7A63">
      <w:pPr>
        <w:pStyle w:val="ParaAttribute38"/>
        <w:spacing w:line="360" w:lineRule="auto"/>
        <w:ind w:right="0"/>
      </w:pPr>
      <w:r>
        <w:rPr>
          <w:rFonts w:eastAsia="Calibri"/>
          <w:sz w:val="24"/>
          <w:szCs w:val="24"/>
          <w:lang w:eastAsia="ko-KR"/>
        </w:rPr>
        <w:t>- Создание уголка пожарной безопасности;</w:t>
      </w:r>
    </w:p>
    <w:p w:rsidR="00AC7A63" w:rsidRDefault="00AC7A63" w:rsidP="00AC7A63">
      <w:pPr>
        <w:pStyle w:val="ParaAttribute38"/>
        <w:spacing w:line="360" w:lineRule="auto"/>
        <w:ind w:right="0"/>
      </w:pPr>
      <w:r>
        <w:rPr>
          <w:rFonts w:eastAsia="Calibri"/>
          <w:sz w:val="24"/>
          <w:szCs w:val="24"/>
          <w:lang w:eastAsia="ko-KR"/>
        </w:rPr>
        <w:t>- Изучение правил пожарной безопасности и пропаганда их в классах;</w:t>
      </w:r>
    </w:p>
    <w:p w:rsidR="00AC7A63" w:rsidRDefault="00AC7A63" w:rsidP="00AC7A63">
      <w:pPr>
        <w:pStyle w:val="ParaAttribute38"/>
        <w:spacing w:line="360" w:lineRule="auto"/>
        <w:ind w:right="0"/>
      </w:pPr>
      <w:r>
        <w:rPr>
          <w:rFonts w:eastAsia="Calibri"/>
          <w:sz w:val="24"/>
          <w:szCs w:val="24"/>
          <w:lang w:eastAsia="ko-KR"/>
        </w:rPr>
        <w:t>- Встречи и беседы, экскурсии с сотрудниками пожарной охраны и МЧС;</w:t>
      </w:r>
    </w:p>
    <w:p w:rsidR="00AC7A63" w:rsidRDefault="00AC7A63" w:rsidP="00AC7A63">
      <w:pPr>
        <w:pStyle w:val="ParaAttribute38"/>
        <w:spacing w:line="360" w:lineRule="auto"/>
        <w:ind w:right="0"/>
      </w:pPr>
      <w:r>
        <w:rPr>
          <w:rFonts w:eastAsia="Calibri"/>
          <w:sz w:val="24"/>
          <w:szCs w:val="24"/>
          <w:lang w:eastAsia="ko-KR"/>
        </w:rPr>
        <w:t>- Встречи с медицинским работником, с целью изучения основ медицинских знаний и применения знаний на практике;</w:t>
      </w:r>
    </w:p>
    <w:p w:rsidR="00AC7A63" w:rsidRDefault="00AC7A63" w:rsidP="00AC7A63">
      <w:pPr>
        <w:pStyle w:val="ParaAttribute38"/>
        <w:spacing w:line="360" w:lineRule="auto"/>
        <w:ind w:right="0"/>
      </w:pPr>
      <w:r>
        <w:rPr>
          <w:rFonts w:eastAsia="Calibri"/>
          <w:sz w:val="24"/>
          <w:szCs w:val="24"/>
          <w:lang w:eastAsia="ko-KR"/>
        </w:rPr>
        <w:lastRenderedPageBreak/>
        <w:t>- Проведение практических занятий по спортивно - прикладному пожарному спорту; -Участие в различных конкурсах по профилактике пожарной безопасности;</w:t>
      </w:r>
    </w:p>
    <w:p w:rsidR="00AC7A63" w:rsidRDefault="00AC7A63" w:rsidP="00AC7A63">
      <w:pPr>
        <w:pStyle w:val="ParaAttribute38"/>
        <w:spacing w:line="360" w:lineRule="auto"/>
        <w:ind w:right="0"/>
      </w:pPr>
      <w:r>
        <w:rPr>
          <w:rFonts w:eastAsia="Calibri"/>
          <w:sz w:val="24"/>
          <w:szCs w:val="24"/>
          <w:lang w:eastAsia="ko-KR"/>
        </w:rPr>
        <w:t>- Проведение игр, конкурсов, соревнований в школе.</w:t>
      </w:r>
    </w:p>
    <w:p w:rsidR="00AC7A63" w:rsidRDefault="00AC7A63" w:rsidP="00AC7A63">
      <w:pPr>
        <w:pStyle w:val="ParaAttribute38"/>
        <w:spacing w:line="360" w:lineRule="auto"/>
        <w:ind w:right="0"/>
      </w:pPr>
      <w:r>
        <w:rPr>
          <w:rFonts w:eastAsia="Calibri"/>
          <w:sz w:val="24"/>
          <w:szCs w:val="24"/>
          <w:lang w:eastAsia="ko-KR"/>
        </w:rPr>
        <w:t>-Экскурсия в пожарную часть с.Новленское.</w:t>
      </w:r>
    </w:p>
    <w:p w:rsidR="00AC7A63" w:rsidRPr="00A32AB4" w:rsidRDefault="00AC7A63" w:rsidP="00AC7A63">
      <w:pPr>
        <w:tabs>
          <w:tab w:val="left" w:pos="851"/>
        </w:tabs>
        <w:spacing w:line="360" w:lineRule="auto"/>
      </w:pPr>
      <w:r>
        <w:rPr>
          <w:rFonts w:eastAsia="Calibri"/>
          <w:sz w:val="24"/>
          <w:u w:val="single"/>
        </w:rPr>
        <w:t xml:space="preserve"> Модуль «Профилактика социально негативных явлений»</w:t>
      </w:r>
    </w:p>
    <w:p w:rsidR="00AC7A63" w:rsidRPr="00A32AB4" w:rsidRDefault="00AC7A63" w:rsidP="00AC7A63">
      <w:pPr>
        <w:tabs>
          <w:tab w:val="left" w:pos="851"/>
        </w:tabs>
        <w:spacing w:line="360" w:lineRule="auto"/>
      </w:pPr>
      <w:r w:rsidRPr="00A32AB4">
        <w:rPr>
          <w:sz w:val="24"/>
        </w:rPr>
        <w:t xml:space="preserve">В реализации этого направления школа тесно сотрудничает со специалистами </w:t>
      </w:r>
      <w:r>
        <w:rPr>
          <w:sz w:val="24"/>
        </w:rPr>
        <w:t>Вологодского областного наркологического диспансера</w:t>
      </w:r>
      <w:r w:rsidRPr="00A32AB4">
        <w:rPr>
          <w:sz w:val="24"/>
        </w:rPr>
        <w:t>, прокуратурой Вологодского района, инспекторами полиции ОВД по Вологодскому району. На родительских собраниях   рассматрива</w:t>
      </w:r>
      <w:r>
        <w:rPr>
          <w:sz w:val="24"/>
        </w:rPr>
        <w:t>лись</w:t>
      </w:r>
      <w:r w:rsidRPr="00A32AB4">
        <w:rPr>
          <w:sz w:val="24"/>
        </w:rPr>
        <w:t xml:space="preserve"> вопросы ответственности родителей за безопасность детей.  В учебной деятельности вопросы правовой направленности </w:t>
      </w:r>
      <w:r>
        <w:rPr>
          <w:sz w:val="24"/>
        </w:rPr>
        <w:t xml:space="preserve">и профилактики вредных привычек </w:t>
      </w:r>
      <w:r w:rsidRPr="00A32AB4">
        <w:rPr>
          <w:sz w:val="24"/>
        </w:rPr>
        <w:t xml:space="preserve"> рассматрива</w:t>
      </w:r>
      <w:r>
        <w:rPr>
          <w:sz w:val="24"/>
        </w:rPr>
        <w:t>лись</w:t>
      </w:r>
      <w:r w:rsidRPr="00A32AB4">
        <w:rPr>
          <w:sz w:val="24"/>
        </w:rPr>
        <w:t xml:space="preserve"> на уроках ОБЖ, </w:t>
      </w:r>
      <w:r>
        <w:rPr>
          <w:sz w:val="24"/>
        </w:rPr>
        <w:t>о</w:t>
      </w:r>
      <w:r w:rsidRPr="00A32AB4">
        <w:rPr>
          <w:sz w:val="24"/>
        </w:rPr>
        <w:t>бществознани</w:t>
      </w:r>
      <w:r>
        <w:rPr>
          <w:sz w:val="24"/>
        </w:rPr>
        <w:t>я</w:t>
      </w:r>
      <w:r w:rsidRPr="00A32AB4">
        <w:rPr>
          <w:sz w:val="24"/>
        </w:rPr>
        <w:t xml:space="preserve">, </w:t>
      </w:r>
      <w:r>
        <w:rPr>
          <w:sz w:val="24"/>
        </w:rPr>
        <w:t>э</w:t>
      </w:r>
      <w:r w:rsidRPr="00A32AB4">
        <w:rPr>
          <w:sz w:val="24"/>
        </w:rPr>
        <w:t>кономик</w:t>
      </w:r>
      <w:r>
        <w:rPr>
          <w:sz w:val="24"/>
        </w:rPr>
        <w:t>и, химии, биологии</w:t>
      </w:r>
      <w:r w:rsidRPr="00A32AB4">
        <w:rPr>
          <w:sz w:val="24"/>
        </w:rPr>
        <w:t xml:space="preserve">  </w:t>
      </w:r>
      <w:r>
        <w:rPr>
          <w:sz w:val="24"/>
        </w:rPr>
        <w:t>в 5-11 классах</w:t>
      </w:r>
      <w:r w:rsidRPr="00A32AB4">
        <w:rPr>
          <w:sz w:val="24"/>
        </w:rPr>
        <w:t xml:space="preserve">, </w:t>
      </w:r>
      <w:r>
        <w:rPr>
          <w:sz w:val="24"/>
        </w:rPr>
        <w:t>о</w:t>
      </w:r>
      <w:r w:rsidRPr="00A32AB4">
        <w:rPr>
          <w:sz w:val="24"/>
        </w:rPr>
        <w:t>кружающ</w:t>
      </w:r>
      <w:r>
        <w:rPr>
          <w:sz w:val="24"/>
        </w:rPr>
        <w:t>его</w:t>
      </w:r>
      <w:r w:rsidRPr="00A32AB4">
        <w:rPr>
          <w:sz w:val="24"/>
        </w:rPr>
        <w:t xml:space="preserve"> мир</w:t>
      </w:r>
      <w:r>
        <w:rPr>
          <w:sz w:val="24"/>
        </w:rPr>
        <w:t>а</w:t>
      </w:r>
      <w:r w:rsidRPr="00A32AB4">
        <w:rPr>
          <w:sz w:val="24"/>
        </w:rPr>
        <w:t xml:space="preserve"> в начальной школе. </w:t>
      </w:r>
      <w:r>
        <w:rPr>
          <w:sz w:val="24"/>
        </w:rPr>
        <w:t xml:space="preserve"> </w:t>
      </w:r>
    </w:p>
    <w:p w:rsidR="00AC7A63" w:rsidRPr="00A32AB4" w:rsidRDefault="00AC7A63" w:rsidP="00AC7A63">
      <w:pPr>
        <w:tabs>
          <w:tab w:val="left" w:pos="851"/>
        </w:tabs>
        <w:spacing w:line="360" w:lineRule="auto"/>
      </w:pPr>
      <w:r>
        <w:rPr>
          <w:sz w:val="24"/>
        </w:rPr>
        <w:t xml:space="preserve">В конце каждой четверти проводился День безопасности. </w:t>
      </w:r>
    </w:p>
    <w:p w:rsidR="00AC7A63" w:rsidRPr="00A32AB4" w:rsidRDefault="00AC7A63" w:rsidP="00AC7A63">
      <w:pPr>
        <w:tabs>
          <w:tab w:val="left" w:pos="851"/>
        </w:tabs>
        <w:spacing w:line="360" w:lineRule="auto"/>
      </w:pPr>
      <w:r>
        <w:rPr>
          <w:sz w:val="24"/>
        </w:rPr>
        <w:t>В течение учебного года проводились заседания   Совета профилактики.</w:t>
      </w:r>
    </w:p>
    <w:p w:rsidR="00AC7A63" w:rsidRPr="00A32AB4" w:rsidRDefault="00AC7A63" w:rsidP="00AC7A63">
      <w:pPr>
        <w:tabs>
          <w:tab w:val="left" w:pos="851"/>
        </w:tabs>
        <w:spacing w:line="360" w:lineRule="auto"/>
      </w:pPr>
      <w:r>
        <w:rPr>
          <w:sz w:val="24"/>
        </w:rPr>
        <w:t>Проводились следующие мероприятия:</w:t>
      </w:r>
    </w:p>
    <w:p w:rsidR="00AC7A63" w:rsidRPr="00A32AB4" w:rsidRDefault="00AC7A63" w:rsidP="00AC7A63">
      <w:pPr>
        <w:tabs>
          <w:tab w:val="left" w:pos="851"/>
        </w:tabs>
        <w:spacing w:line="360" w:lineRule="auto"/>
      </w:pPr>
      <w:r>
        <w:rPr>
          <w:sz w:val="24"/>
        </w:rPr>
        <w:t>- «Безопасное детство»</w:t>
      </w:r>
    </w:p>
    <w:p w:rsidR="00AC7A63" w:rsidRPr="00A32AB4" w:rsidRDefault="00AC7A63" w:rsidP="00AC7A63">
      <w:pPr>
        <w:tabs>
          <w:tab w:val="left" w:pos="851"/>
        </w:tabs>
        <w:spacing w:line="360" w:lineRule="auto"/>
      </w:pPr>
      <w:r>
        <w:rPr>
          <w:sz w:val="24"/>
        </w:rPr>
        <w:t>- «Внимание: дети!»</w:t>
      </w:r>
    </w:p>
    <w:p w:rsidR="00AC7A63" w:rsidRPr="00A32AB4" w:rsidRDefault="00AC7A63" w:rsidP="00AC7A63">
      <w:pPr>
        <w:tabs>
          <w:tab w:val="left" w:pos="851"/>
        </w:tabs>
        <w:spacing w:line="360" w:lineRule="auto"/>
      </w:pPr>
      <w:r>
        <w:rPr>
          <w:sz w:val="24"/>
        </w:rPr>
        <w:t>- Неделя профилактики наркозависимости</w:t>
      </w:r>
    </w:p>
    <w:p w:rsidR="00AC7A63" w:rsidRPr="00A32AB4" w:rsidRDefault="00AC7A63" w:rsidP="00AC7A63">
      <w:pPr>
        <w:tabs>
          <w:tab w:val="left" w:pos="851"/>
        </w:tabs>
        <w:spacing w:line="360" w:lineRule="auto"/>
      </w:pPr>
      <w:r>
        <w:rPr>
          <w:sz w:val="24"/>
        </w:rPr>
        <w:t>- «Будущее в твоих руках»</w:t>
      </w:r>
    </w:p>
    <w:p w:rsidR="00AC7A63" w:rsidRPr="00A32AB4" w:rsidRDefault="00AC7A63" w:rsidP="00AC7A63">
      <w:pPr>
        <w:tabs>
          <w:tab w:val="left" w:pos="851"/>
        </w:tabs>
        <w:spacing w:line="360" w:lineRule="auto"/>
      </w:pPr>
      <w:r>
        <w:rPr>
          <w:sz w:val="24"/>
        </w:rPr>
        <w:t>- «Интернетбезопасность»</w:t>
      </w:r>
    </w:p>
    <w:p w:rsidR="00AC7A63" w:rsidRPr="00A32AB4" w:rsidRDefault="00AC7A63" w:rsidP="00AC7A63">
      <w:pPr>
        <w:tabs>
          <w:tab w:val="left" w:pos="851"/>
        </w:tabs>
        <w:spacing w:line="360" w:lineRule="auto"/>
      </w:pPr>
      <w:r>
        <w:rPr>
          <w:sz w:val="24"/>
        </w:rPr>
        <w:t>- Всемирный день борьбы со СПИДом</w:t>
      </w:r>
    </w:p>
    <w:p w:rsidR="00AC7A63" w:rsidRPr="00A32AB4" w:rsidRDefault="00AC7A63" w:rsidP="00AC7A63">
      <w:pPr>
        <w:tabs>
          <w:tab w:val="left" w:pos="851"/>
        </w:tabs>
        <w:spacing w:line="360" w:lineRule="auto"/>
      </w:pPr>
      <w:r>
        <w:rPr>
          <w:sz w:val="24"/>
        </w:rPr>
        <w:t>- Неделя права.</w:t>
      </w:r>
    </w:p>
    <w:p w:rsidR="00AC7A63" w:rsidRPr="00A32AB4" w:rsidRDefault="00AC7A63" w:rsidP="00AC7A63">
      <w:pPr>
        <w:tabs>
          <w:tab w:val="left" w:pos="851"/>
        </w:tabs>
        <w:spacing w:line="360" w:lineRule="auto"/>
      </w:pPr>
      <w:r>
        <w:rPr>
          <w:sz w:val="24"/>
        </w:rPr>
        <w:t>49 учащиеся  7-11 классов принимали участие  в   социально-психологическом тестировании. 2 человека (5%) по результатам тестирования находятся в группе риска.</w:t>
      </w:r>
    </w:p>
    <w:p w:rsidR="00AC7A63" w:rsidRPr="00A32AB4" w:rsidRDefault="00AC7A63" w:rsidP="00AC7A63">
      <w:pPr>
        <w:tabs>
          <w:tab w:val="left" w:pos="851"/>
        </w:tabs>
        <w:spacing w:line="360" w:lineRule="auto"/>
      </w:pPr>
      <w:r>
        <w:rPr>
          <w:sz w:val="24"/>
        </w:rPr>
        <w:t>В 1-11 классах проводились занятия по программе «Школа светофорных наук»</w:t>
      </w:r>
    </w:p>
    <w:p w:rsidR="00AC7A63" w:rsidRPr="00A32AB4" w:rsidRDefault="00AC7A63" w:rsidP="00AC7A63">
      <w:pPr>
        <w:tabs>
          <w:tab w:val="left" w:pos="851"/>
        </w:tabs>
        <w:spacing w:line="360" w:lineRule="auto"/>
      </w:pPr>
      <w:r>
        <w:rPr>
          <w:sz w:val="24"/>
        </w:rPr>
        <w:t>В течение учебного года правонарушений учащимися школы не совершено.</w:t>
      </w:r>
    </w:p>
    <w:p w:rsidR="00AC7A63" w:rsidRPr="00A32AB4" w:rsidRDefault="00AC7A63" w:rsidP="00AC7A63">
      <w:pPr>
        <w:tabs>
          <w:tab w:val="left" w:pos="851"/>
        </w:tabs>
        <w:spacing w:line="360" w:lineRule="auto"/>
      </w:pPr>
      <w:r>
        <w:rPr>
          <w:rFonts w:eastAsia="Calibri"/>
          <w:sz w:val="24"/>
          <w:u w:val="single"/>
        </w:rPr>
        <w:t>Модуль «Истоки: воспитание вологжанина — гражданина России»</w:t>
      </w:r>
    </w:p>
    <w:p w:rsidR="00AC7A63" w:rsidRPr="00A32AB4" w:rsidRDefault="00AC7A63" w:rsidP="00AC7A63">
      <w:pPr>
        <w:tabs>
          <w:tab w:val="left" w:pos="851"/>
        </w:tabs>
        <w:spacing w:line="360" w:lineRule="auto"/>
      </w:pPr>
      <w:r>
        <w:rPr>
          <w:rFonts w:eastAsia="Calibri"/>
          <w:sz w:val="24"/>
        </w:rPr>
        <w:lastRenderedPageBreak/>
        <w:t xml:space="preserve">Содержательной основой регионального модуля является программа «Социокультурные истоки» (авторы: А.В. Камкин, д.и.н., профессор; И.А. Кузьмин, член-корр. РАЕН, профессор).  </w:t>
      </w:r>
    </w:p>
    <w:p w:rsidR="00AC7A63" w:rsidRPr="00A32AB4" w:rsidRDefault="00AC7A63" w:rsidP="00AC7A63">
      <w:pPr>
        <w:tabs>
          <w:tab w:val="left" w:pos="851"/>
        </w:tabs>
        <w:spacing w:line="360" w:lineRule="auto"/>
      </w:pPr>
      <w:r>
        <w:rPr>
          <w:rFonts w:eastAsia="Calibri"/>
          <w:sz w:val="24"/>
        </w:rPr>
        <w:t xml:space="preserve">В школе ведется курс «Истоки» со 2 класса. В 1-4 классах реализуется программа  кружка внеурочной деятельности « Мои истоки», в основе которой программа </w:t>
      </w:r>
    </w:p>
    <w:p w:rsidR="00AC7A63" w:rsidRPr="00A32AB4" w:rsidRDefault="00AC7A63" w:rsidP="00AC7A63">
      <w:pPr>
        <w:tabs>
          <w:tab w:val="left" w:pos="851"/>
        </w:tabs>
        <w:spacing w:line="360" w:lineRule="auto"/>
      </w:pPr>
      <w:r>
        <w:rPr>
          <w:rFonts w:eastAsia="Calibri"/>
          <w:sz w:val="24"/>
        </w:rPr>
        <w:t>«Воспитание на социокультурном опыте». Дети пишут «Мою первую книгу». Часть занятий проходит совместно с родителями. Родители участвуют в совместном творчестве по  созданию страниц Книги.</w:t>
      </w:r>
    </w:p>
    <w:p w:rsidR="00AC7A63" w:rsidRPr="00A32AB4" w:rsidRDefault="00AC7A63" w:rsidP="00AC7A63">
      <w:pPr>
        <w:tabs>
          <w:tab w:val="left" w:pos="851"/>
        </w:tabs>
        <w:spacing w:line="360" w:lineRule="auto"/>
      </w:pPr>
      <w:r>
        <w:rPr>
          <w:rFonts w:eastAsia="Calibri"/>
          <w:sz w:val="24"/>
        </w:rPr>
        <w:t>В 8 классе (кадеты) в течение года педагог ДПЦ «Северная Фиваида» Борисова Ю.А. проводила занятия программы дополнительного образования  «Достойны имени русского воина!».</w:t>
      </w:r>
    </w:p>
    <w:p w:rsidR="00AC7A63" w:rsidRPr="00A32AB4" w:rsidRDefault="00AC7A63" w:rsidP="00AC7A63">
      <w:pPr>
        <w:tabs>
          <w:tab w:val="left" w:pos="851"/>
        </w:tabs>
        <w:spacing w:line="360" w:lineRule="auto"/>
      </w:pPr>
      <w:r>
        <w:rPr>
          <w:rFonts w:eastAsia="Calibri"/>
          <w:sz w:val="24"/>
        </w:rPr>
        <w:t xml:space="preserve">В программах кружка ВУД «Калейдоскоп школьных дел» включены занятия по категориям Истоков. </w:t>
      </w:r>
    </w:p>
    <w:p w:rsidR="00AC7A63" w:rsidRPr="00A32AB4" w:rsidRDefault="00AC7A63" w:rsidP="00AC7A63">
      <w:pPr>
        <w:tabs>
          <w:tab w:val="left" w:pos="851"/>
        </w:tabs>
        <w:spacing w:line="360" w:lineRule="auto"/>
      </w:pPr>
      <w:r>
        <w:rPr>
          <w:rFonts w:eastAsia="Calibri"/>
          <w:sz w:val="24"/>
        </w:rPr>
        <w:t>В феврале совместно с православным клубом «Архангел Михаил» провели военно-патриотическую игру «Зарница» для мальчиков 2-11 классов.</w:t>
      </w:r>
    </w:p>
    <w:p w:rsidR="00AC7A63" w:rsidRPr="00A32AB4" w:rsidRDefault="00AC7A63" w:rsidP="00AC7A63">
      <w:pPr>
        <w:tabs>
          <w:tab w:val="left" w:pos="851"/>
        </w:tabs>
        <w:spacing w:line="360" w:lineRule="auto"/>
      </w:pPr>
      <w:r w:rsidRPr="00A32AB4">
        <w:rPr>
          <w:sz w:val="24"/>
        </w:rPr>
        <w:t>Модуль «Ключевые общешкольные дела»</w:t>
      </w:r>
    </w:p>
    <w:p w:rsidR="00AC7A63" w:rsidRPr="00A32AB4" w:rsidRDefault="00AC7A63" w:rsidP="00AC7A63">
      <w:pPr>
        <w:tabs>
          <w:tab w:val="left" w:pos="851"/>
        </w:tabs>
        <w:spacing w:line="360" w:lineRule="auto"/>
      </w:pPr>
      <w:r>
        <w:rPr>
          <w:sz w:val="24"/>
        </w:rPr>
        <w:t>В течение учебного года проводились традиционные общешкольные мероприятия:</w:t>
      </w:r>
    </w:p>
    <w:p w:rsidR="00AC7A63" w:rsidRPr="00A32AB4" w:rsidRDefault="00AC7A63" w:rsidP="00AC7A63">
      <w:pPr>
        <w:tabs>
          <w:tab w:val="left" w:pos="851"/>
        </w:tabs>
        <w:spacing w:line="360" w:lineRule="auto"/>
      </w:pPr>
      <w:r>
        <w:rPr>
          <w:sz w:val="24"/>
        </w:rPr>
        <w:t>День знаний. День учителя, День матери,   Неделя права, Новогодние елки, Богатырская тусовка, Зарница, 8 марта,  День Победы и Бессмертный полк, Праздник последнего звонка и традиционные спортивные соревнования: осенний кросс, волейбол, пионербол, лыжные гонки.</w:t>
      </w:r>
    </w:p>
    <w:p w:rsidR="00F0738E" w:rsidRPr="00340860" w:rsidRDefault="008F4C53" w:rsidP="008F4C53">
      <w:pPr>
        <w:spacing w:after="0" w:line="315" w:lineRule="atLeast"/>
        <w:jc w:val="both"/>
        <w:rPr>
          <w:rFonts w:ascii="Verdana" w:eastAsia="Times New Roman" w:hAnsi="Verdana" w:cs="Times New Roman"/>
          <w:color w:val="C00000"/>
          <w:sz w:val="24"/>
          <w:szCs w:val="24"/>
          <w:lang w:eastAsia="ru-RU"/>
        </w:rPr>
      </w:pPr>
      <w:r w:rsidRPr="00340860">
        <w:rPr>
          <w:rFonts w:ascii="Verdana" w:eastAsia="Times New Roman" w:hAnsi="Verdana" w:cs="Times New Roman"/>
          <w:color w:val="000000"/>
          <w:sz w:val="24"/>
          <w:szCs w:val="24"/>
          <w:lang w:eastAsia="ru-RU"/>
        </w:rPr>
        <w:t>   </w:t>
      </w:r>
      <w:r w:rsidR="005A7FB3" w:rsidRPr="00340860">
        <w:rPr>
          <w:rFonts w:ascii="Verdana" w:eastAsia="Times New Roman" w:hAnsi="Verdana" w:cs="Times New Roman"/>
          <w:color w:val="000000"/>
          <w:sz w:val="24"/>
          <w:szCs w:val="24"/>
          <w:lang w:eastAsia="ru-RU"/>
        </w:rPr>
        <w:t xml:space="preserve">  Занятия в школе проводятся в </w:t>
      </w:r>
      <w:r w:rsidRPr="00340860">
        <w:rPr>
          <w:rFonts w:ascii="Verdana" w:eastAsia="Times New Roman" w:hAnsi="Verdana" w:cs="Times New Roman"/>
          <w:color w:val="000000"/>
          <w:sz w:val="24"/>
          <w:szCs w:val="24"/>
          <w:lang w:eastAsia="ru-RU"/>
        </w:rPr>
        <w:t xml:space="preserve"> учебных кабинетах</w:t>
      </w:r>
      <w:r w:rsidR="005A7FB3" w:rsidRPr="00340860">
        <w:rPr>
          <w:rFonts w:ascii="Verdana" w:eastAsia="Times New Roman" w:hAnsi="Verdana" w:cs="Times New Roman"/>
          <w:color w:val="000000"/>
          <w:sz w:val="24"/>
          <w:szCs w:val="24"/>
          <w:lang w:eastAsia="ru-RU"/>
        </w:rPr>
        <w:t>, оснащенных компьютерным, цифровым, лабораторным оборудованием</w:t>
      </w:r>
      <w:r w:rsidRPr="00340860">
        <w:rPr>
          <w:rFonts w:ascii="Verdana" w:eastAsia="Times New Roman" w:hAnsi="Verdana" w:cs="Times New Roman"/>
          <w:color w:val="000000"/>
          <w:sz w:val="24"/>
          <w:szCs w:val="24"/>
          <w:lang w:eastAsia="ru-RU"/>
        </w:rPr>
        <w:t>.</w:t>
      </w:r>
      <w:r w:rsidR="005A7FB3" w:rsidRPr="00340860">
        <w:rPr>
          <w:rFonts w:ascii="Verdana" w:eastAsia="Times New Roman" w:hAnsi="Verdana" w:cs="Times New Roman"/>
          <w:color w:val="000000"/>
          <w:sz w:val="24"/>
          <w:szCs w:val="24"/>
          <w:lang w:eastAsia="ru-RU"/>
        </w:rPr>
        <w:t xml:space="preserve"> Кабинеты имеют современный вид. </w:t>
      </w:r>
      <w:r w:rsidRPr="00340860">
        <w:rPr>
          <w:rFonts w:ascii="Verdana" w:eastAsia="Times New Roman" w:hAnsi="Verdana" w:cs="Times New Roman"/>
          <w:color w:val="000000"/>
          <w:sz w:val="24"/>
          <w:szCs w:val="24"/>
          <w:lang w:eastAsia="ru-RU"/>
        </w:rPr>
        <w:t xml:space="preserve"> Для занятий физической культ</w:t>
      </w:r>
      <w:r w:rsidR="005A7FB3" w:rsidRPr="00340860">
        <w:rPr>
          <w:rFonts w:ascii="Verdana" w:eastAsia="Times New Roman" w:hAnsi="Verdana" w:cs="Times New Roman"/>
          <w:color w:val="000000"/>
          <w:sz w:val="24"/>
          <w:szCs w:val="24"/>
          <w:lang w:eastAsia="ru-RU"/>
        </w:rPr>
        <w:t>урой имеется спортивный зал</w:t>
      </w:r>
      <w:r w:rsidRPr="00340860">
        <w:rPr>
          <w:rFonts w:ascii="Verdana" w:eastAsia="Times New Roman" w:hAnsi="Verdana" w:cs="Times New Roman"/>
          <w:color w:val="000000"/>
          <w:sz w:val="24"/>
          <w:szCs w:val="24"/>
          <w:lang w:eastAsia="ru-RU"/>
        </w:rPr>
        <w:t xml:space="preserve">. </w:t>
      </w:r>
      <w:r w:rsidR="005A7FB3" w:rsidRPr="00340860">
        <w:rPr>
          <w:rFonts w:ascii="Verdana" w:eastAsia="Times New Roman" w:hAnsi="Verdana" w:cs="Times New Roman"/>
          <w:color w:val="000000"/>
          <w:sz w:val="24"/>
          <w:szCs w:val="24"/>
          <w:lang w:eastAsia="ru-RU"/>
        </w:rPr>
        <w:t xml:space="preserve">Для проведения массовых мероприятий в школе имеется актовый зал, оснащенный необходимым оборудованием. </w:t>
      </w:r>
      <w:r w:rsidRPr="00340860">
        <w:rPr>
          <w:rFonts w:ascii="Verdana" w:eastAsia="Times New Roman" w:hAnsi="Verdana" w:cs="Times New Roman"/>
          <w:color w:val="000000"/>
          <w:sz w:val="24"/>
          <w:szCs w:val="24"/>
          <w:lang w:eastAsia="ru-RU"/>
        </w:rPr>
        <w:t>Образовательное учреждение обеспечивает социальные гарантии уча</w:t>
      </w:r>
      <w:r w:rsidRPr="00340860">
        <w:rPr>
          <w:rFonts w:ascii="Verdana" w:eastAsia="Times New Roman" w:hAnsi="Verdana" w:cs="Times New Roman"/>
          <w:color w:val="000000"/>
          <w:sz w:val="24"/>
          <w:szCs w:val="24"/>
          <w:lang w:eastAsia="ru-RU"/>
        </w:rPr>
        <w:softHyphen/>
        <w:t>стников образовательного процесса. Школа проводит боль</w:t>
      </w:r>
      <w:r w:rsidRPr="00340860">
        <w:rPr>
          <w:rFonts w:ascii="Verdana" w:eastAsia="Times New Roman" w:hAnsi="Verdana" w:cs="Times New Roman"/>
          <w:color w:val="000000"/>
          <w:spacing w:val="-2"/>
          <w:sz w:val="24"/>
          <w:szCs w:val="24"/>
          <w:lang w:eastAsia="ru-RU"/>
        </w:rPr>
        <w:t>шую работу с детьми, оказавшимися в трудной жизненной ситуации. </w:t>
      </w:r>
      <w:r w:rsidRPr="00340860">
        <w:rPr>
          <w:rFonts w:ascii="Verdana" w:eastAsia="Times New Roman" w:hAnsi="Verdana" w:cs="Times New Roman"/>
          <w:color w:val="000000"/>
          <w:sz w:val="24"/>
          <w:szCs w:val="24"/>
          <w:lang w:eastAsia="ru-RU"/>
        </w:rPr>
        <w:t>На учете в </w:t>
      </w:r>
      <w:r w:rsidR="00401F71" w:rsidRPr="00340860">
        <w:rPr>
          <w:rFonts w:ascii="Verdana" w:eastAsia="Times New Roman" w:hAnsi="Verdana" w:cs="Times New Roman"/>
          <w:color w:val="000000"/>
          <w:spacing w:val="-2"/>
          <w:sz w:val="24"/>
          <w:szCs w:val="24"/>
          <w:lang w:eastAsia="ru-RU"/>
        </w:rPr>
        <w:t xml:space="preserve"> КДН </w:t>
      </w:r>
      <w:r w:rsidR="00432ACC" w:rsidRPr="00340860">
        <w:rPr>
          <w:rFonts w:ascii="Verdana" w:eastAsia="Times New Roman" w:hAnsi="Verdana" w:cs="Times New Roman"/>
          <w:color w:val="000000"/>
          <w:spacing w:val="-2"/>
          <w:sz w:val="24"/>
          <w:szCs w:val="24"/>
          <w:lang w:eastAsia="ru-RU"/>
        </w:rPr>
        <w:t xml:space="preserve"> обучающиеся школы не состоят</w:t>
      </w:r>
      <w:r w:rsidR="00F0738E" w:rsidRPr="00340860">
        <w:rPr>
          <w:rFonts w:ascii="Verdana" w:eastAsia="Times New Roman" w:hAnsi="Verdana" w:cs="Times New Roman"/>
          <w:color w:val="000000"/>
          <w:spacing w:val="-2"/>
          <w:sz w:val="24"/>
          <w:szCs w:val="24"/>
          <w:lang w:eastAsia="ru-RU"/>
        </w:rPr>
        <w:t xml:space="preserve">. </w:t>
      </w:r>
      <w:r w:rsidRPr="00340860">
        <w:rPr>
          <w:rFonts w:ascii="Verdana" w:eastAsia="Times New Roman" w:hAnsi="Verdana" w:cs="Times New Roman"/>
          <w:color w:val="000000"/>
          <w:spacing w:val="-1"/>
          <w:sz w:val="24"/>
          <w:szCs w:val="24"/>
          <w:lang w:eastAsia="ru-RU"/>
        </w:rPr>
        <w:t xml:space="preserve">В ОУ проводится профилактическая работа </w:t>
      </w:r>
      <w:r w:rsidRPr="00340860">
        <w:rPr>
          <w:rFonts w:ascii="Verdana" w:eastAsia="Times New Roman" w:hAnsi="Verdana" w:cs="Times New Roman"/>
          <w:color w:val="000000"/>
          <w:spacing w:val="-2"/>
          <w:sz w:val="24"/>
          <w:szCs w:val="24"/>
          <w:lang w:eastAsia="ru-RU"/>
        </w:rPr>
        <w:t>д</w:t>
      </w:r>
      <w:r w:rsidRPr="00340860">
        <w:rPr>
          <w:rFonts w:ascii="Verdana" w:eastAsia="Times New Roman" w:hAnsi="Verdana" w:cs="Times New Roman"/>
          <w:color w:val="000000"/>
          <w:spacing w:val="-1"/>
          <w:sz w:val="24"/>
          <w:szCs w:val="24"/>
          <w:lang w:eastAsia="ru-RU"/>
        </w:rPr>
        <w:t>ля профилактики безнадзорности, беспризорно</w:t>
      </w:r>
      <w:r w:rsidRPr="00340860">
        <w:rPr>
          <w:rFonts w:ascii="Verdana" w:eastAsia="Times New Roman" w:hAnsi="Verdana" w:cs="Times New Roman"/>
          <w:color w:val="000000"/>
          <w:spacing w:val="-1"/>
          <w:sz w:val="24"/>
          <w:szCs w:val="24"/>
          <w:lang w:eastAsia="ru-RU"/>
        </w:rPr>
        <w:softHyphen/>
        <w:t>сти несовершеннолетних детей, а также профилактики правонарушений и </w:t>
      </w:r>
      <w:r w:rsidRPr="00340860">
        <w:rPr>
          <w:rFonts w:ascii="Verdana" w:eastAsia="Times New Roman" w:hAnsi="Verdana" w:cs="Times New Roman"/>
          <w:color w:val="000000"/>
          <w:spacing w:val="-2"/>
          <w:sz w:val="24"/>
          <w:szCs w:val="24"/>
          <w:lang w:eastAsia="ru-RU"/>
        </w:rPr>
        <w:t xml:space="preserve">вредных привычек у подростков. Координирующая роль в решении </w:t>
      </w:r>
      <w:r w:rsidRPr="00340860">
        <w:rPr>
          <w:rFonts w:ascii="Verdana" w:eastAsia="Times New Roman" w:hAnsi="Verdana" w:cs="Times New Roman"/>
          <w:color w:val="000000"/>
          <w:spacing w:val="-2"/>
          <w:sz w:val="24"/>
          <w:szCs w:val="24"/>
          <w:lang w:eastAsia="ru-RU"/>
        </w:rPr>
        <w:lastRenderedPageBreak/>
        <w:t>данного вопроса отведена совету профилактики,</w:t>
      </w:r>
      <w:r w:rsidR="00401F71" w:rsidRPr="00340860">
        <w:rPr>
          <w:rFonts w:ascii="Verdana" w:eastAsia="Times New Roman" w:hAnsi="Verdana" w:cs="Times New Roman"/>
          <w:color w:val="000000"/>
          <w:spacing w:val="-2"/>
          <w:sz w:val="24"/>
          <w:szCs w:val="24"/>
          <w:lang w:eastAsia="ru-RU"/>
        </w:rPr>
        <w:t xml:space="preserve"> который возглавляет заместитель директора по ВР Матвеева М.А.,</w:t>
      </w:r>
      <w:r w:rsidRPr="00340860">
        <w:rPr>
          <w:rFonts w:ascii="Verdana" w:eastAsia="Times New Roman" w:hAnsi="Verdana" w:cs="Times New Roman"/>
          <w:color w:val="000000"/>
          <w:spacing w:val="-2"/>
          <w:sz w:val="24"/>
          <w:szCs w:val="24"/>
          <w:lang w:eastAsia="ru-RU"/>
        </w:rPr>
        <w:t xml:space="preserve"> который проводит заседания по плану и вне плана (по мере необходимости).</w:t>
      </w:r>
      <w:r w:rsidR="006D27EA" w:rsidRPr="00340860">
        <w:rPr>
          <w:rFonts w:ascii="Verdana" w:eastAsia="Times New Roman" w:hAnsi="Verdana" w:cs="Times New Roman"/>
          <w:color w:val="000000"/>
          <w:spacing w:val="-2"/>
          <w:sz w:val="24"/>
          <w:szCs w:val="24"/>
          <w:lang w:eastAsia="ru-RU"/>
        </w:rPr>
        <w:t xml:space="preserve"> </w:t>
      </w:r>
      <w:r w:rsidR="00401F71" w:rsidRPr="00340860">
        <w:rPr>
          <w:rFonts w:ascii="Verdana" w:eastAsia="Times New Roman" w:hAnsi="Verdana" w:cs="Times New Roman"/>
          <w:color w:val="000000"/>
          <w:spacing w:val="-2"/>
          <w:sz w:val="24"/>
          <w:szCs w:val="24"/>
          <w:lang w:eastAsia="ru-RU"/>
        </w:rPr>
        <w:t>Также в совет по профилактике входит педагог-психолог, социальный педагог.</w:t>
      </w:r>
      <w:r w:rsidRPr="00340860">
        <w:rPr>
          <w:rFonts w:ascii="Verdana" w:eastAsia="Times New Roman" w:hAnsi="Verdana" w:cs="Times New Roman"/>
          <w:color w:val="000000"/>
          <w:sz w:val="24"/>
          <w:szCs w:val="24"/>
          <w:lang w:eastAsia="ru-RU"/>
        </w:rPr>
        <w:t> По договору с центральной районной больницей</w:t>
      </w:r>
      <w:r w:rsidR="00432ACC" w:rsidRPr="00340860">
        <w:rPr>
          <w:rFonts w:ascii="Verdana" w:eastAsia="Times New Roman" w:hAnsi="Verdana" w:cs="Times New Roman"/>
          <w:color w:val="000000"/>
          <w:sz w:val="24"/>
          <w:szCs w:val="24"/>
          <w:lang w:eastAsia="ru-RU"/>
        </w:rPr>
        <w:t xml:space="preserve"> </w:t>
      </w:r>
      <w:r w:rsidRPr="00340860">
        <w:rPr>
          <w:rFonts w:ascii="Verdana" w:eastAsia="Times New Roman" w:hAnsi="Verdana" w:cs="Times New Roman"/>
          <w:color w:val="000000"/>
          <w:sz w:val="24"/>
          <w:szCs w:val="24"/>
          <w:lang w:eastAsia="ru-RU"/>
        </w:rPr>
        <w:t xml:space="preserve">  ежегодно проводится медицинское обследование детей.</w:t>
      </w:r>
      <w:r w:rsidRPr="00340860">
        <w:rPr>
          <w:rFonts w:ascii="Verdana" w:eastAsia="Times New Roman" w:hAnsi="Verdana" w:cs="Times New Roman"/>
          <w:color w:val="C00000"/>
          <w:sz w:val="24"/>
          <w:szCs w:val="24"/>
          <w:lang w:eastAsia="ru-RU"/>
        </w:rPr>
        <w:t>      </w:t>
      </w:r>
      <w:r w:rsidR="00432ACC" w:rsidRPr="00340860">
        <w:rPr>
          <w:rFonts w:ascii="Verdana" w:eastAsia="Times New Roman" w:hAnsi="Verdana" w:cs="Times New Roman"/>
          <w:color w:val="C00000"/>
          <w:sz w:val="24"/>
          <w:szCs w:val="24"/>
          <w:lang w:eastAsia="ru-RU"/>
        </w:rPr>
        <w:t xml:space="preserve">   </w:t>
      </w:r>
    </w:p>
    <w:p w:rsidR="00F0738E" w:rsidRPr="00340860" w:rsidRDefault="00432ACC" w:rsidP="008F4C53">
      <w:pPr>
        <w:spacing w:after="0" w:line="315" w:lineRule="atLeast"/>
        <w:jc w:val="both"/>
        <w:rPr>
          <w:rFonts w:ascii="Verdana" w:eastAsia="Times New Roman" w:hAnsi="Verdana" w:cs="Times New Roman"/>
          <w:sz w:val="24"/>
          <w:szCs w:val="24"/>
          <w:lang w:eastAsia="ru-RU"/>
        </w:rPr>
      </w:pPr>
      <w:r w:rsidRPr="00340860">
        <w:rPr>
          <w:rFonts w:ascii="Verdana" w:eastAsia="Times New Roman" w:hAnsi="Verdana" w:cs="Times New Roman"/>
          <w:sz w:val="24"/>
          <w:szCs w:val="24"/>
          <w:lang w:eastAsia="ru-RU"/>
        </w:rPr>
        <w:t>Школа работала над темой</w:t>
      </w:r>
      <w:r w:rsidR="00556980" w:rsidRPr="00340860">
        <w:rPr>
          <w:rFonts w:ascii="Verdana" w:eastAsia="Times New Roman" w:hAnsi="Verdana" w:cs="Times New Roman"/>
          <w:sz w:val="24"/>
          <w:szCs w:val="24"/>
          <w:lang w:eastAsia="ru-RU"/>
        </w:rPr>
        <w:t>:</w:t>
      </w:r>
      <w:r w:rsidR="008F4C53" w:rsidRPr="00340860">
        <w:rPr>
          <w:rFonts w:ascii="Verdana" w:eastAsia="Times New Roman" w:hAnsi="Verdana" w:cs="Times New Roman"/>
          <w:sz w:val="24"/>
          <w:szCs w:val="24"/>
          <w:lang w:eastAsia="ru-RU"/>
        </w:rPr>
        <w:t xml:space="preserve"> «</w:t>
      </w:r>
      <w:r w:rsidRPr="00340860">
        <w:rPr>
          <w:rFonts w:ascii="Verdana" w:eastAsia="Times New Roman" w:hAnsi="Verdana" w:cs="Times New Roman"/>
          <w:sz w:val="24"/>
          <w:szCs w:val="24"/>
          <w:lang w:eastAsia="ru-RU"/>
        </w:rPr>
        <w:t>Повышение качества образования</w:t>
      </w:r>
      <w:r w:rsidR="00F0738E" w:rsidRPr="00340860">
        <w:rPr>
          <w:rFonts w:ascii="Verdana" w:eastAsia="Times New Roman" w:hAnsi="Verdana" w:cs="Times New Roman"/>
          <w:sz w:val="24"/>
          <w:szCs w:val="24"/>
          <w:lang w:eastAsia="ru-RU"/>
        </w:rPr>
        <w:t xml:space="preserve">» </w:t>
      </w:r>
    </w:p>
    <w:p w:rsidR="00F0738E" w:rsidRPr="00340860" w:rsidRDefault="00556980" w:rsidP="008F4C53">
      <w:pPr>
        <w:spacing w:after="0" w:line="315" w:lineRule="atLeast"/>
        <w:jc w:val="both"/>
        <w:rPr>
          <w:rFonts w:ascii="Verdana" w:eastAsia="Times New Roman" w:hAnsi="Verdana" w:cs="Times New Roman"/>
          <w:sz w:val="24"/>
          <w:szCs w:val="24"/>
          <w:lang w:eastAsia="ru-RU"/>
        </w:rPr>
      </w:pPr>
      <w:r w:rsidRPr="00340860">
        <w:rPr>
          <w:rFonts w:ascii="Verdana" w:eastAsia="Times New Roman" w:hAnsi="Verdana" w:cs="Times New Roman"/>
          <w:sz w:val="24"/>
          <w:szCs w:val="24"/>
          <w:lang w:eastAsia="ru-RU"/>
        </w:rPr>
        <w:t>Цель работы: повышение качества образования, достижение новых образовательных результатов, соответствующих требованиям ФГОС. В течение года ОУ работало над задачами:</w:t>
      </w:r>
    </w:p>
    <w:p w:rsidR="00F0738E" w:rsidRPr="00340860" w:rsidRDefault="00F0738E" w:rsidP="00F0738E">
      <w:pPr>
        <w:rPr>
          <w:rFonts w:ascii="Verdana" w:eastAsia="Times New Roman" w:hAnsi="Verdana" w:cs="Times New Roman"/>
          <w:sz w:val="24"/>
          <w:szCs w:val="24"/>
          <w:lang w:eastAsia="ru-RU"/>
        </w:rPr>
      </w:pPr>
    </w:p>
    <w:p w:rsidR="00F0738E" w:rsidRPr="00917680" w:rsidRDefault="00F0738E" w:rsidP="00F0738E">
      <w:pPr>
        <w:pStyle w:val="a5"/>
        <w:numPr>
          <w:ilvl w:val="0"/>
          <w:numId w:val="5"/>
        </w:numPr>
        <w:tabs>
          <w:tab w:val="left" w:pos="2880"/>
        </w:tabs>
        <w:rPr>
          <w:sz w:val="28"/>
          <w:szCs w:val="28"/>
        </w:rPr>
      </w:pPr>
      <w:r w:rsidRPr="00917680">
        <w:rPr>
          <w:sz w:val="28"/>
          <w:szCs w:val="28"/>
        </w:rPr>
        <w:t>Повышать уровень профессиональной компетентности педагогов по вопросам реализации  требований ФГОС общего образования  в образовательной деятельности учителя с учетом действующих предметных концепций, профессионального стандарта педагога.</w:t>
      </w:r>
    </w:p>
    <w:p w:rsidR="00F0738E" w:rsidRPr="00917680" w:rsidRDefault="00F0738E" w:rsidP="00F0738E">
      <w:pPr>
        <w:pStyle w:val="a5"/>
        <w:numPr>
          <w:ilvl w:val="0"/>
          <w:numId w:val="5"/>
        </w:numPr>
        <w:tabs>
          <w:tab w:val="left" w:pos="2880"/>
        </w:tabs>
        <w:rPr>
          <w:sz w:val="28"/>
          <w:szCs w:val="28"/>
        </w:rPr>
      </w:pPr>
      <w:r w:rsidRPr="00917680">
        <w:rPr>
          <w:sz w:val="28"/>
          <w:szCs w:val="28"/>
        </w:rPr>
        <w:t xml:space="preserve">Создавать условия для самореализации педагога и обучающегося. </w:t>
      </w:r>
    </w:p>
    <w:p w:rsidR="00F0738E" w:rsidRPr="00917680" w:rsidRDefault="00F0738E" w:rsidP="00F0738E">
      <w:pPr>
        <w:pStyle w:val="a5"/>
        <w:numPr>
          <w:ilvl w:val="0"/>
          <w:numId w:val="5"/>
        </w:numPr>
        <w:tabs>
          <w:tab w:val="left" w:pos="2880"/>
        </w:tabs>
        <w:rPr>
          <w:sz w:val="28"/>
          <w:szCs w:val="28"/>
        </w:rPr>
      </w:pPr>
      <w:r w:rsidRPr="00917680">
        <w:rPr>
          <w:sz w:val="28"/>
          <w:szCs w:val="28"/>
        </w:rPr>
        <w:t>Совершенствовать формы и методы воспитательной работы, применяемые  классными руководителями.</w:t>
      </w:r>
    </w:p>
    <w:p w:rsidR="00F0738E" w:rsidRPr="00917680" w:rsidRDefault="00F0738E" w:rsidP="00F0738E">
      <w:pPr>
        <w:pStyle w:val="a5"/>
        <w:numPr>
          <w:ilvl w:val="0"/>
          <w:numId w:val="5"/>
        </w:numPr>
        <w:tabs>
          <w:tab w:val="left" w:pos="2880"/>
        </w:tabs>
        <w:rPr>
          <w:sz w:val="28"/>
          <w:szCs w:val="28"/>
        </w:rPr>
      </w:pPr>
      <w:r w:rsidRPr="00917680">
        <w:rPr>
          <w:sz w:val="28"/>
          <w:szCs w:val="28"/>
        </w:rPr>
        <w:t>Повышать уровень профилактической работы с учащимися и их семьями.</w:t>
      </w:r>
    </w:p>
    <w:p w:rsidR="00F0738E" w:rsidRPr="00917680" w:rsidRDefault="00F0738E" w:rsidP="00F0738E">
      <w:pPr>
        <w:pStyle w:val="a5"/>
        <w:numPr>
          <w:ilvl w:val="0"/>
          <w:numId w:val="5"/>
        </w:numPr>
        <w:tabs>
          <w:tab w:val="left" w:pos="2880"/>
        </w:tabs>
        <w:rPr>
          <w:sz w:val="28"/>
          <w:szCs w:val="28"/>
        </w:rPr>
      </w:pPr>
      <w:r w:rsidRPr="00917680">
        <w:rPr>
          <w:sz w:val="28"/>
          <w:szCs w:val="28"/>
        </w:rPr>
        <w:t xml:space="preserve">Совершенствовать  исследовательскую деятельность учащихся. </w:t>
      </w:r>
    </w:p>
    <w:p w:rsidR="00F0738E" w:rsidRPr="00917680" w:rsidRDefault="00F0738E" w:rsidP="00F0738E">
      <w:pPr>
        <w:pStyle w:val="a5"/>
        <w:numPr>
          <w:ilvl w:val="0"/>
          <w:numId w:val="5"/>
        </w:numPr>
        <w:tabs>
          <w:tab w:val="left" w:pos="2880"/>
        </w:tabs>
        <w:rPr>
          <w:sz w:val="28"/>
          <w:szCs w:val="28"/>
        </w:rPr>
      </w:pPr>
      <w:r w:rsidRPr="00917680">
        <w:rPr>
          <w:sz w:val="28"/>
          <w:szCs w:val="28"/>
        </w:rPr>
        <w:t>Совершенствовать работу по улучшению качества обучения.</w:t>
      </w:r>
    </w:p>
    <w:p w:rsidR="00F0738E" w:rsidRPr="00F0738E" w:rsidRDefault="00F0738E" w:rsidP="0073498D">
      <w:pPr>
        <w:pStyle w:val="a5"/>
        <w:ind w:left="1080"/>
        <w:rPr>
          <w:sz w:val="28"/>
          <w:szCs w:val="28"/>
        </w:rPr>
      </w:pPr>
      <w:r w:rsidRPr="00F0738E">
        <w:rPr>
          <w:i/>
          <w:sz w:val="28"/>
          <w:szCs w:val="28"/>
        </w:rPr>
        <w:t xml:space="preserve">                                                                                       </w:t>
      </w:r>
      <w:r>
        <w:rPr>
          <w:i/>
          <w:sz w:val="28"/>
          <w:szCs w:val="28"/>
        </w:rPr>
        <w:t xml:space="preserve">                                                  </w:t>
      </w:r>
      <w:r w:rsidR="00973E65">
        <w:rPr>
          <w:i/>
          <w:sz w:val="28"/>
          <w:szCs w:val="28"/>
        </w:rPr>
        <w:t xml:space="preserve">      </w:t>
      </w:r>
      <w:r w:rsidR="0073498D">
        <w:rPr>
          <w:i/>
          <w:sz w:val="28"/>
          <w:szCs w:val="28"/>
        </w:rPr>
        <w:t xml:space="preserve">              </w:t>
      </w:r>
      <w:r w:rsidRPr="00F0738E">
        <w:rPr>
          <w:sz w:val="28"/>
          <w:szCs w:val="28"/>
        </w:rPr>
        <w:t>Качество обучения в ОУ.</w:t>
      </w:r>
    </w:p>
    <w:tbl>
      <w:tblPr>
        <w:tblStyle w:val="a6"/>
        <w:tblW w:w="9351" w:type="dxa"/>
        <w:tblLook w:val="04A0" w:firstRow="1" w:lastRow="0" w:firstColumn="1" w:lastColumn="0" w:noHBand="0" w:noVBand="1"/>
      </w:tblPr>
      <w:tblGrid>
        <w:gridCol w:w="2689"/>
        <w:gridCol w:w="3685"/>
        <w:gridCol w:w="2977"/>
      </w:tblGrid>
      <w:tr w:rsidR="00F0738E" w:rsidRPr="00F24CD7" w:rsidTr="00F0738E">
        <w:tc>
          <w:tcPr>
            <w:tcW w:w="2689" w:type="dxa"/>
          </w:tcPr>
          <w:p w:rsidR="00F0738E" w:rsidRPr="00F24CD7" w:rsidRDefault="00F0738E" w:rsidP="003C408A">
            <w:pPr>
              <w:rPr>
                <w:sz w:val="28"/>
                <w:szCs w:val="28"/>
              </w:rPr>
            </w:pPr>
            <w:r w:rsidRPr="00F24CD7">
              <w:rPr>
                <w:sz w:val="28"/>
                <w:szCs w:val="28"/>
              </w:rPr>
              <w:t>Учебный год</w:t>
            </w:r>
          </w:p>
        </w:tc>
        <w:tc>
          <w:tcPr>
            <w:tcW w:w="3685" w:type="dxa"/>
          </w:tcPr>
          <w:p w:rsidR="00F0738E" w:rsidRPr="00155A45" w:rsidRDefault="00F0738E" w:rsidP="003C408A">
            <w:pPr>
              <w:rPr>
                <w:sz w:val="28"/>
                <w:szCs w:val="28"/>
              </w:rPr>
            </w:pPr>
            <w:r w:rsidRPr="00155A45">
              <w:rPr>
                <w:sz w:val="28"/>
                <w:szCs w:val="28"/>
              </w:rPr>
              <w:t>Качество обучения ОУ</w:t>
            </w:r>
          </w:p>
        </w:tc>
        <w:tc>
          <w:tcPr>
            <w:tcW w:w="2977" w:type="dxa"/>
          </w:tcPr>
          <w:p w:rsidR="00F0738E" w:rsidRPr="00F24CD7" w:rsidRDefault="00F0738E" w:rsidP="003C408A">
            <w:pPr>
              <w:rPr>
                <w:sz w:val="28"/>
                <w:szCs w:val="28"/>
              </w:rPr>
            </w:pPr>
            <w:r w:rsidRPr="00155A45">
              <w:rPr>
                <w:sz w:val="28"/>
                <w:szCs w:val="28"/>
              </w:rPr>
              <w:t>Обученность ОУ</w:t>
            </w:r>
          </w:p>
        </w:tc>
      </w:tr>
      <w:tr w:rsidR="00F0738E" w:rsidRPr="00F24CD7" w:rsidTr="00F0738E">
        <w:tc>
          <w:tcPr>
            <w:tcW w:w="2689" w:type="dxa"/>
          </w:tcPr>
          <w:p w:rsidR="00F0738E" w:rsidRPr="00524331" w:rsidRDefault="00F0738E" w:rsidP="003C408A">
            <w:pPr>
              <w:rPr>
                <w:sz w:val="28"/>
                <w:szCs w:val="28"/>
                <w:highlight w:val="yellow"/>
              </w:rPr>
            </w:pPr>
            <w:r w:rsidRPr="00F0738E">
              <w:rPr>
                <w:sz w:val="28"/>
                <w:szCs w:val="28"/>
              </w:rPr>
              <w:t>2021-2022</w:t>
            </w:r>
          </w:p>
        </w:tc>
        <w:tc>
          <w:tcPr>
            <w:tcW w:w="3685" w:type="dxa"/>
          </w:tcPr>
          <w:p w:rsidR="00F0738E" w:rsidRPr="00524331" w:rsidRDefault="00F0738E" w:rsidP="003C408A">
            <w:pPr>
              <w:rPr>
                <w:sz w:val="28"/>
                <w:szCs w:val="28"/>
                <w:highlight w:val="yellow"/>
              </w:rPr>
            </w:pPr>
            <w:r w:rsidRPr="00F0738E">
              <w:rPr>
                <w:sz w:val="28"/>
                <w:szCs w:val="28"/>
              </w:rPr>
              <w:t>38 (без ОВЗ 45,2)</w:t>
            </w:r>
          </w:p>
        </w:tc>
        <w:tc>
          <w:tcPr>
            <w:tcW w:w="2977" w:type="dxa"/>
          </w:tcPr>
          <w:p w:rsidR="00F0738E" w:rsidRPr="00524331" w:rsidRDefault="00F0738E" w:rsidP="003C408A">
            <w:pPr>
              <w:rPr>
                <w:sz w:val="28"/>
                <w:szCs w:val="28"/>
                <w:highlight w:val="yellow"/>
              </w:rPr>
            </w:pPr>
            <w:r w:rsidRPr="00F0738E">
              <w:rPr>
                <w:sz w:val="28"/>
                <w:szCs w:val="28"/>
              </w:rPr>
              <w:t>94,6</w:t>
            </w:r>
          </w:p>
        </w:tc>
      </w:tr>
    </w:tbl>
    <w:p w:rsidR="00F0738E" w:rsidRPr="00F0738E" w:rsidRDefault="00F0738E" w:rsidP="00155A45">
      <w:pPr>
        <w:pStyle w:val="a5"/>
        <w:ind w:left="1080"/>
        <w:rPr>
          <w:sz w:val="24"/>
          <w:szCs w:val="24"/>
        </w:rPr>
      </w:pPr>
    </w:p>
    <w:p w:rsidR="00155A45" w:rsidRPr="008F41E5" w:rsidRDefault="00155A45" w:rsidP="00155A45">
      <w:pPr>
        <w:tabs>
          <w:tab w:val="left" w:pos="2880"/>
        </w:tabs>
        <w:rPr>
          <w:sz w:val="28"/>
          <w:szCs w:val="28"/>
        </w:rPr>
      </w:pPr>
      <w:r w:rsidRPr="00040DF2">
        <w:rPr>
          <w:sz w:val="28"/>
          <w:szCs w:val="28"/>
        </w:rPr>
        <w:t xml:space="preserve">В образовательном учреждении на конец учебного года 162 ученика (в течение года прибыли 5 учащихся, убывших </w:t>
      </w:r>
      <w:r>
        <w:rPr>
          <w:sz w:val="28"/>
          <w:szCs w:val="28"/>
        </w:rPr>
        <w:t xml:space="preserve">нет). Из них 25 </w:t>
      </w:r>
      <w:r w:rsidRPr="00040DF2">
        <w:rPr>
          <w:sz w:val="28"/>
          <w:szCs w:val="28"/>
        </w:rPr>
        <w:t xml:space="preserve"> детей обучается по адаптированным общеобразовательным программам для детей с задержкой психического развития, умственной отсталостью, слабовидящих, с тя</w:t>
      </w:r>
      <w:r>
        <w:rPr>
          <w:sz w:val="28"/>
          <w:szCs w:val="28"/>
        </w:rPr>
        <w:t>желыми нарушениями речи 15,4%.</w:t>
      </w:r>
      <w:r w:rsidRPr="00040DF2">
        <w:rPr>
          <w:color w:val="FF0000"/>
          <w:sz w:val="28"/>
          <w:szCs w:val="28"/>
        </w:rPr>
        <w:t xml:space="preserve"> </w:t>
      </w:r>
      <w:r w:rsidRPr="00040DF2">
        <w:rPr>
          <w:sz w:val="28"/>
          <w:szCs w:val="28"/>
        </w:rPr>
        <w:t>В течение учебного года на АООП  переведены 5 учащихся начальной школы.</w:t>
      </w:r>
    </w:p>
    <w:p w:rsidR="00155A45" w:rsidRPr="00040DF2" w:rsidRDefault="00155A45" w:rsidP="00155A45">
      <w:pPr>
        <w:rPr>
          <w:sz w:val="28"/>
          <w:szCs w:val="28"/>
        </w:rPr>
      </w:pPr>
      <w:r>
        <w:rPr>
          <w:sz w:val="28"/>
          <w:szCs w:val="28"/>
        </w:rPr>
        <w:t>Всего аттестованных 147</w:t>
      </w:r>
      <w:r w:rsidRPr="00040DF2">
        <w:rPr>
          <w:sz w:val="28"/>
          <w:szCs w:val="28"/>
        </w:rPr>
        <w:t xml:space="preserve"> детей. 56 учащихся уча</w:t>
      </w:r>
      <w:r>
        <w:rPr>
          <w:sz w:val="28"/>
          <w:szCs w:val="28"/>
        </w:rPr>
        <w:t>тся на 4 и 5,  из них  8 – отличники. 8</w:t>
      </w:r>
      <w:r w:rsidRPr="00040DF2">
        <w:rPr>
          <w:sz w:val="28"/>
          <w:szCs w:val="28"/>
        </w:rPr>
        <w:t xml:space="preserve"> учащихся школы – неуспевающие: начальная школа </w:t>
      </w:r>
      <w:r>
        <w:rPr>
          <w:sz w:val="28"/>
          <w:szCs w:val="28"/>
        </w:rPr>
        <w:t>- 4</w:t>
      </w:r>
      <w:r w:rsidRPr="00040DF2">
        <w:rPr>
          <w:sz w:val="28"/>
          <w:szCs w:val="28"/>
        </w:rPr>
        <w:t>, 8 класс – 4.</w:t>
      </w:r>
      <w:r>
        <w:rPr>
          <w:sz w:val="28"/>
          <w:szCs w:val="28"/>
        </w:rPr>
        <w:t xml:space="preserve"> Двое учащихся 4 класса оставлены на повторное обучение, 6 учащихся имеют условный перевод.  1 учащаяся 1 класса  имеет право обучаться в 1 дополнительном классе.</w:t>
      </w:r>
    </w:p>
    <w:p w:rsidR="00155A45" w:rsidRPr="00292A6F" w:rsidRDefault="00155A45" w:rsidP="00155A45">
      <w:pPr>
        <w:jc w:val="both"/>
        <w:rPr>
          <w:sz w:val="28"/>
          <w:szCs w:val="28"/>
        </w:rPr>
      </w:pPr>
      <w:r w:rsidRPr="00292A6F">
        <w:rPr>
          <w:sz w:val="28"/>
          <w:szCs w:val="28"/>
        </w:rPr>
        <w:lastRenderedPageBreak/>
        <w:t>Для повышения качества образования  на базе школы создается центр «Точки роста» естественно-научной и технической направленности: кабинет химии, биологии, физики, кабинет робототехники. Учителя естественнонаучного направления прошли курсы повышения квалификации.  Закуплено оборудование, отремонтированы кабинеты, приобретена мебель. Системная методическая работа школы направлена на повышение квалификации учительского коллектива. Все учителя школы прошли курсы повышения квалификации в соответствии с требованиями.</w:t>
      </w:r>
    </w:p>
    <w:p w:rsidR="00155A45" w:rsidRDefault="00155A45" w:rsidP="00155A45">
      <w:pPr>
        <w:rPr>
          <w:sz w:val="28"/>
          <w:szCs w:val="28"/>
        </w:rPr>
      </w:pPr>
      <w:r w:rsidRPr="00292A6F">
        <w:rPr>
          <w:sz w:val="28"/>
          <w:szCs w:val="28"/>
        </w:rPr>
        <w:t>Созданы очень хорошие условия для укрепления здоровья детей, что тоже влияет на качество обучения: открыт и работает школьный бассейн. В этом учебном году бассейн работал в послеурочное время. В следующий год все учащиеся  школы будут охвачены занятиями в бассейне: через уроки физкультуры, через дополнительное образовани</w:t>
      </w:r>
      <w:r>
        <w:rPr>
          <w:sz w:val="28"/>
          <w:szCs w:val="28"/>
        </w:rPr>
        <w:t>е</w:t>
      </w:r>
      <w:r w:rsidRPr="00292A6F">
        <w:rPr>
          <w:sz w:val="28"/>
          <w:szCs w:val="28"/>
        </w:rPr>
        <w:t>, через внеурочную деятельность.</w:t>
      </w:r>
    </w:p>
    <w:p w:rsidR="00155A45" w:rsidRPr="00340860" w:rsidRDefault="00155A45" w:rsidP="00155A45">
      <w:pPr>
        <w:rPr>
          <w:sz w:val="28"/>
          <w:szCs w:val="28"/>
        </w:rPr>
      </w:pPr>
      <w:r>
        <w:rPr>
          <w:sz w:val="28"/>
          <w:szCs w:val="28"/>
        </w:rPr>
        <w:t xml:space="preserve">ГИА в 11 классе завершилась успешно. </w:t>
      </w:r>
      <w:r w:rsidRPr="0060166C">
        <w:rPr>
          <w:sz w:val="28"/>
          <w:szCs w:val="28"/>
        </w:rPr>
        <w:t>83</w:t>
      </w:r>
      <w:r>
        <w:rPr>
          <w:sz w:val="28"/>
          <w:szCs w:val="28"/>
        </w:rPr>
        <w:t>% выпускников продолжат обучение в ВУЗах и ССУЗах</w:t>
      </w:r>
      <w:r w:rsidRPr="0060166C">
        <w:rPr>
          <w:sz w:val="28"/>
          <w:szCs w:val="28"/>
        </w:rPr>
        <w:t xml:space="preserve"> в Вологодской </w:t>
      </w:r>
      <w:r w:rsidRPr="00340860">
        <w:rPr>
          <w:sz w:val="28"/>
          <w:szCs w:val="28"/>
        </w:rPr>
        <w:t>области.</w:t>
      </w:r>
    </w:p>
    <w:p w:rsidR="00340860" w:rsidRPr="008401F3" w:rsidRDefault="00155A45" w:rsidP="00340860">
      <w:pPr>
        <w:rPr>
          <w:sz w:val="28"/>
          <w:szCs w:val="28"/>
        </w:rPr>
      </w:pPr>
      <w:r w:rsidRPr="00340860">
        <w:rPr>
          <w:sz w:val="28"/>
          <w:szCs w:val="28"/>
        </w:rPr>
        <w:t>ОГЭ русский язык: качество обучения 62% ; математика</w:t>
      </w:r>
      <w:r w:rsidR="00340860" w:rsidRPr="00340860">
        <w:rPr>
          <w:sz w:val="28"/>
          <w:szCs w:val="28"/>
        </w:rPr>
        <w:t xml:space="preserve">: </w:t>
      </w:r>
      <w:r w:rsidR="00340860">
        <w:rPr>
          <w:sz w:val="28"/>
          <w:szCs w:val="28"/>
        </w:rPr>
        <w:t>качество обучения  23</w:t>
      </w:r>
      <w:r w:rsidRPr="0060166C">
        <w:rPr>
          <w:sz w:val="28"/>
          <w:szCs w:val="28"/>
        </w:rPr>
        <w:t xml:space="preserve">% , обученность </w:t>
      </w:r>
      <w:r w:rsidR="00340860">
        <w:rPr>
          <w:sz w:val="28"/>
          <w:szCs w:val="28"/>
        </w:rPr>
        <w:t xml:space="preserve">85%, экзамены по выбору сдали все учащиеся 9 класса. 2 учащимся предоставлено право на повторную сдачу экзамена по математике в сентябре 2022 года. </w:t>
      </w:r>
      <w:r w:rsidR="00340860" w:rsidRPr="009E554A">
        <w:rPr>
          <w:sz w:val="28"/>
          <w:szCs w:val="28"/>
        </w:rPr>
        <w:t xml:space="preserve">100% выпускников </w:t>
      </w:r>
      <w:r w:rsidR="00340860">
        <w:rPr>
          <w:sz w:val="28"/>
          <w:szCs w:val="28"/>
        </w:rPr>
        <w:t xml:space="preserve"> 9 класса </w:t>
      </w:r>
      <w:r w:rsidR="00340860" w:rsidRPr="009E554A">
        <w:rPr>
          <w:sz w:val="28"/>
          <w:szCs w:val="28"/>
        </w:rPr>
        <w:t>остаются</w:t>
      </w:r>
      <w:r w:rsidR="00340860">
        <w:rPr>
          <w:sz w:val="28"/>
          <w:szCs w:val="28"/>
        </w:rPr>
        <w:t xml:space="preserve"> в образовательных учреждениях  </w:t>
      </w:r>
      <w:r w:rsidR="00340860" w:rsidRPr="009E554A">
        <w:rPr>
          <w:sz w:val="28"/>
          <w:szCs w:val="28"/>
        </w:rPr>
        <w:t xml:space="preserve"> ре</w:t>
      </w:r>
      <w:r w:rsidR="00340860">
        <w:rPr>
          <w:sz w:val="28"/>
          <w:szCs w:val="28"/>
        </w:rPr>
        <w:t>гиона</w:t>
      </w:r>
      <w:r w:rsidR="00340860" w:rsidRPr="009E554A">
        <w:rPr>
          <w:sz w:val="28"/>
          <w:szCs w:val="28"/>
        </w:rPr>
        <w:t>.</w:t>
      </w:r>
      <w:r w:rsidR="00340860" w:rsidRPr="008401F3">
        <w:rPr>
          <w:sz w:val="28"/>
          <w:szCs w:val="28"/>
        </w:rPr>
        <w:t xml:space="preserve"> </w:t>
      </w:r>
    </w:p>
    <w:p w:rsidR="00340860" w:rsidRPr="005D4D12" w:rsidRDefault="00340860" w:rsidP="00340860">
      <w:pPr>
        <w:rPr>
          <w:b/>
          <w:i/>
          <w:color w:val="7030A0"/>
          <w:sz w:val="28"/>
          <w:szCs w:val="28"/>
        </w:rPr>
      </w:pPr>
      <w:r>
        <w:rPr>
          <w:b/>
          <w:i/>
          <w:sz w:val="28"/>
          <w:szCs w:val="28"/>
        </w:rPr>
        <w:t xml:space="preserve">              </w:t>
      </w:r>
      <w:r w:rsidRPr="005D4D12">
        <w:rPr>
          <w:b/>
          <w:i/>
          <w:sz w:val="28"/>
          <w:szCs w:val="28"/>
        </w:rPr>
        <w:t xml:space="preserve">Финансовые затраты МБОУ ВМР «Новленская средняя школа имени И.А. Каберова»    </w:t>
      </w:r>
      <w:r w:rsidRPr="005D4D12">
        <w:rPr>
          <w:b/>
          <w:i/>
          <w:color w:val="7030A0"/>
          <w:sz w:val="28"/>
          <w:szCs w:val="28"/>
        </w:rPr>
        <w:t xml:space="preserve"> </w:t>
      </w:r>
    </w:p>
    <w:tbl>
      <w:tblPr>
        <w:tblStyle w:val="a6"/>
        <w:tblW w:w="0" w:type="auto"/>
        <w:tblInd w:w="-431" w:type="dxa"/>
        <w:tblLook w:val="04A0" w:firstRow="1" w:lastRow="0" w:firstColumn="1" w:lastColumn="0" w:noHBand="0" w:noVBand="1"/>
      </w:tblPr>
      <w:tblGrid>
        <w:gridCol w:w="4395"/>
        <w:gridCol w:w="5103"/>
      </w:tblGrid>
      <w:tr w:rsidR="00340860" w:rsidRPr="005D4D12" w:rsidTr="00340860">
        <w:tc>
          <w:tcPr>
            <w:tcW w:w="4395" w:type="dxa"/>
          </w:tcPr>
          <w:p w:rsidR="00340860" w:rsidRPr="000769BB" w:rsidRDefault="00340860" w:rsidP="003C408A">
            <w:pPr>
              <w:rPr>
                <w:i/>
                <w:sz w:val="28"/>
                <w:szCs w:val="28"/>
              </w:rPr>
            </w:pPr>
            <w:r w:rsidRPr="009E554A">
              <w:rPr>
                <w:i/>
                <w:sz w:val="28"/>
                <w:szCs w:val="28"/>
              </w:rPr>
              <w:t>Финансовые затраты в год</w:t>
            </w:r>
          </w:p>
        </w:tc>
        <w:tc>
          <w:tcPr>
            <w:tcW w:w="5103" w:type="dxa"/>
          </w:tcPr>
          <w:p w:rsidR="00340860" w:rsidRPr="005D4D12" w:rsidRDefault="00340860" w:rsidP="003C408A">
            <w:pPr>
              <w:rPr>
                <w:i/>
                <w:color w:val="7030A0"/>
                <w:sz w:val="28"/>
                <w:szCs w:val="28"/>
              </w:rPr>
            </w:pPr>
            <w:r>
              <w:rPr>
                <w:i/>
                <w:color w:val="7030A0"/>
                <w:sz w:val="28"/>
                <w:szCs w:val="28"/>
              </w:rPr>
              <w:t>61 281311,58 руб. (в.т.ч. капремонт школы и стадиона)</w:t>
            </w:r>
          </w:p>
        </w:tc>
      </w:tr>
      <w:tr w:rsidR="00340860" w:rsidRPr="005D4D12" w:rsidTr="00340860">
        <w:tc>
          <w:tcPr>
            <w:tcW w:w="4395" w:type="dxa"/>
          </w:tcPr>
          <w:p w:rsidR="00340860" w:rsidRPr="000769BB" w:rsidRDefault="00340860" w:rsidP="003C408A">
            <w:pPr>
              <w:rPr>
                <w:i/>
                <w:sz w:val="28"/>
                <w:szCs w:val="28"/>
              </w:rPr>
            </w:pPr>
            <w:r w:rsidRPr="000769BB">
              <w:rPr>
                <w:i/>
                <w:sz w:val="28"/>
                <w:szCs w:val="28"/>
              </w:rPr>
              <w:t>Платные услуги:</w:t>
            </w:r>
          </w:p>
        </w:tc>
        <w:tc>
          <w:tcPr>
            <w:tcW w:w="5103" w:type="dxa"/>
          </w:tcPr>
          <w:p w:rsidR="00340860" w:rsidRPr="005D4D12" w:rsidRDefault="00340860" w:rsidP="003C408A">
            <w:pPr>
              <w:rPr>
                <w:i/>
                <w:color w:val="7030A0"/>
                <w:sz w:val="28"/>
                <w:szCs w:val="28"/>
              </w:rPr>
            </w:pPr>
            <w:r>
              <w:rPr>
                <w:i/>
                <w:color w:val="7030A0"/>
                <w:sz w:val="28"/>
                <w:szCs w:val="28"/>
              </w:rPr>
              <w:t>396 050,00 руб.</w:t>
            </w:r>
          </w:p>
        </w:tc>
      </w:tr>
      <w:tr w:rsidR="00340860" w:rsidRPr="005D4D12" w:rsidTr="00340860">
        <w:tc>
          <w:tcPr>
            <w:tcW w:w="4395" w:type="dxa"/>
          </w:tcPr>
          <w:p w:rsidR="00340860" w:rsidRPr="000769BB" w:rsidRDefault="00340860" w:rsidP="003C408A">
            <w:pPr>
              <w:rPr>
                <w:i/>
                <w:sz w:val="28"/>
                <w:szCs w:val="28"/>
              </w:rPr>
            </w:pPr>
            <w:r w:rsidRPr="000769BB">
              <w:rPr>
                <w:i/>
                <w:sz w:val="28"/>
                <w:szCs w:val="28"/>
              </w:rPr>
              <w:t>Дошкольное образование</w:t>
            </w:r>
          </w:p>
        </w:tc>
        <w:tc>
          <w:tcPr>
            <w:tcW w:w="5103" w:type="dxa"/>
          </w:tcPr>
          <w:p w:rsidR="00340860" w:rsidRPr="005D4D12" w:rsidRDefault="00340860" w:rsidP="003C408A">
            <w:pPr>
              <w:rPr>
                <w:i/>
                <w:color w:val="7030A0"/>
                <w:sz w:val="28"/>
                <w:szCs w:val="28"/>
              </w:rPr>
            </w:pPr>
            <w:r>
              <w:rPr>
                <w:i/>
                <w:color w:val="7030A0"/>
                <w:sz w:val="28"/>
                <w:szCs w:val="28"/>
              </w:rPr>
              <w:t>-</w:t>
            </w:r>
          </w:p>
        </w:tc>
      </w:tr>
      <w:tr w:rsidR="00340860" w:rsidRPr="005D4D12" w:rsidTr="00340860">
        <w:tc>
          <w:tcPr>
            <w:tcW w:w="4395" w:type="dxa"/>
          </w:tcPr>
          <w:p w:rsidR="00340860" w:rsidRPr="000769BB" w:rsidRDefault="00340860" w:rsidP="003C408A">
            <w:pPr>
              <w:rPr>
                <w:i/>
                <w:sz w:val="28"/>
                <w:szCs w:val="28"/>
              </w:rPr>
            </w:pPr>
            <w:r w:rsidRPr="000769BB">
              <w:rPr>
                <w:i/>
                <w:sz w:val="28"/>
                <w:szCs w:val="28"/>
              </w:rPr>
              <w:t>Лагерь с дневным пребыванием</w:t>
            </w:r>
          </w:p>
        </w:tc>
        <w:tc>
          <w:tcPr>
            <w:tcW w:w="5103" w:type="dxa"/>
          </w:tcPr>
          <w:p w:rsidR="00340860" w:rsidRPr="005D4D12" w:rsidRDefault="00340860" w:rsidP="003C408A">
            <w:pPr>
              <w:rPr>
                <w:i/>
                <w:color w:val="7030A0"/>
                <w:sz w:val="28"/>
                <w:szCs w:val="28"/>
              </w:rPr>
            </w:pPr>
            <w:r>
              <w:rPr>
                <w:i/>
                <w:color w:val="7030A0"/>
                <w:sz w:val="28"/>
                <w:szCs w:val="28"/>
              </w:rPr>
              <w:t>37 950,00 руб.</w:t>
            </w:r>
          </w:p>
        </w:tc>
      </w:tr>
      <w:tr w:rsidR="00340860" w:rsidRPr="005D4D12" w:rsidTr="00340860">
        <w:tc>
          <w:tcPr>
            <w:tcW w:w="4395" w:type="dxa"/>
          </w:tcPr>
          <w:p w:rsidR="00340860" w:rsidRPr="000769BB" w:rsidRDefault="00340860" w:rsidP="003C408A">
            <w:pPr>
              <w:rPr>
                <w:i/>
                <w:sz w:val="28"/>
                <w:szCs w:val="28"/>
              </w:rPr>
            </w:pPr>
            <w:r w:rsidRPr="000769BB">
              <w:rPr>
                <w:i/>
                <w:sz w:val="28"/>
                <w:szCs w:val="28"/>
              </w:rPr>
              <w:t>Иные платные услуги ( ГПД, курсы по подготовке к школе</w:t>
            </w:r>
            <w:r>
              <w:rPr>
                <w:i/>
                <w:sz w:val="28"/>
                <w:szCs w:val="28"/>
              </w:rPr>
              <w:t>, бассейн</w:t>
            </w:r>
            <w:r w:rsidRPr="000769BB">
              <w:rPr>
                <w:i/>
                <w:sz w:val="28"/>
                <w:szCs w:val="28"/>
              </w:rPr>
              <w:t>)</w:t>
            </w:r>
          </w:p>
        </w:tc>
        <w:tc>
          <w:tcPr>
            <w:tcW w:w="5103" w:type="dxa"/>
          </w:tcPr>
          <w:p w:rsidR="00340860" w:rsidRPr="005D4D12" w:rsidRDefault="00340860" w:rsidP="003C408A">
            <w:pPr>
              <w:rPr>
                <w:i/>
                <w:color w:val="7030A0"/>
                <w:sz w:val="28"/>
                <w:szCs w:val="28"/>
              </w:rPr>
            </w:pPr>
            <w:r>
              <w:rPr>
                <w:i/>
                <w:color w:val="7030A0"/>
                <w:sz w:val="28"/>
                <w:szCs w:val="28"/>
              </w:rPr>
              <w:t>358 100,00 руб.</w:t>
            </w:r>
          </w:p>
        </w:tc>
      </w:tr>
    </w:tbl>
    <w:p w:rsidR="00340860" w:rsidRDefault="00340860" w:rsidP="00340860">
      <w:pPr>
        <w:rPr>
          <w:b/>
          <w:sz w:val="28"/>
          <w:szCs w:val="28"/>
        </w:rPr>
      </w:pPr>
    </w:p>
    <w:p w:rsidR="00432ACC" w:rsidRPr="00F0738E" w:rsidRDefault="00432ACC" w:rsidP="00F0738E">
      <w:pPr>
        <w:rPr>
          <w:rFonts w:ascii="Verdana" w:eastAsia="Times New Roman" w:hAnsi="Verdana" w:cs="Times New Roman"/>
          <w:sz w:val="28"/>
          <w:szCs w:val="28"/>
          <w:lang w:eastAsia="ru-RU"/>
        </w:rPr>
      </w:pPr>
    </w:p>
    <w:sectPr w:rsidR="00432ACC" w:rsidRPr="00F073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74" w:rsidRDefault="00C22674" w:rsidP="007A714D">
      <w:pPr>
        <w:spacing w:after="0" w:line="240" w:lineRule="auto"/>
      </w:pPr>
      <w:r>
        <w:separator/>
      </w:r>
    </w:p>
  </w:endnote>
  <w:endnote w:type="continuationSeparator" w:id="0">
    <w:p w:rsidR="00C22674" w:rsidRDefault="00C22674" w:rsidP="007A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74" w:rsidRDefault="00C22674" w:rsidP="007A714D">
      <w:pPr>
        <w:spacing w:after="0" w:line="240" w:lineRule="auto"/>
      </w:pPr>
      <w:r>
        <w:separator/>
      </w:r>
    </w:p>
  </w:footnote>
  <w:footnote w:type="continuationSeparator" w:id="0">
    <w:p w:rsidR="00C22674" w:rsidRDefault="00C22674" w:rsidP="007A7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1CDF"/>
    <w:multiLevelType w:val="multilevel"/>
    <w:tmpl w:val="BE86B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B52BC1"/>
    <w:multiLevelType w:val="hybridMultilevel"/>
    <w:tmpl w:val="491C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91CEA"/>
    <w:multiLevelType w:val="hybridMultilevel"/>
    <w:tmpl w:val="50568816"/>
    <w:lvl w:ilvl="0" w:tplc="539C094E">
      <w:start w:val="1"/>
      <w:numFmt w:val="decimal"/>
      <w:lvlText w:val="%1."/>
      <w:lvlJc w:val="left"/>
      <w:pPr>
        <w:ind w:left="1068" w:hanging="360"/>
      </w:pPr>
      <w:rPr>
        <w:rFonts w:ascii="Times New Roman CYR" w:hAnsi="Times New Roman CYR" w:cs="Times New Roman CYR"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2648AE"/>
    <w:multiLevelType w:val="hybridMultilevel"/>
    <w:tmpl w:val="D2522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386BD8"/>
    <w:multiLevelType w:val="hybridMultilevel"/>
    <w:tmpl w:val="D8B64816"/>
    <w:lvl w:ilvl="0" w:tplc="C9B01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53"/>
    <w:rsid w:val="000620E9"/>
    <w:rsid w:val="00134AD5"/>
    <w:rsid w:val="00155A45"/>
    <w:rsid w:val="001F6689"/>
    <w:rsid w:val="00275A20"/>
    <w:rsid w:val="002B2241"/>
    <w:rsid w:val="00301465"/>
    <w:rsid w:val="00340860"/>
    <w:rsid w:val="003D12A2"/>
    <w:rsid w:val="00401DAB"/>
    <w:rsid w:val="00401F71"/>
    <w:rsid w:val="00432ACC"/>
    <w:rsid w:val="00437E66"/>
    <w:rsid w:val="00463F08"/>
    <w:rsid w:val="004730E3"/>
    <w:rsid w:val="004D145C"/>
    <w:rsid w:val="00556980"/>
    <w:rsid w:val="00563FE0"/>
    <w:rsid w:val="005A7FB3"/>
    <w:rsid w:val="005F117B"/>
    <w:rsid w:val="00616BCD"/>
    <w:rsid w:val="006945EA"/>
    <w:rsid w:val="006D27EA"/>
    <w:rsid w:val="0073498D"/>
    <w:rsid w:val="00735A59"/>
    <w:rsid w:val="0073736E"/>
    <w:rsid w:val="007A714D"/>
    <w:rsid w:val="007E6D72"/>
    <w:rsid w:val="007F209D"/>
    <w:rsid w:val="007F4FBC"/>
    <w:rsid w:val="008717F3"/>
    <w:rsid w:val="008F4C53"/>
    <w:rsid w:val="0095578C"/>
    <w:rsid w:val="009722E3"/>
    <w:rsid w:val="00973E65"/>
    <w:rsid w:val="00996794"/>
    <w:rsid w:val="009A551D"/>
    <w:rsid w:val="009C4184"/>
    <w:rsid w:val="00A410CE"/>
    <w:rsid w:val="00AC7A63"/>
    <w:rsid w:val="00AD514D"/>
    <w:rsid w:val="00B30A81"/>
    <w:rsid w:val="00B335DA"/>
    <w:rsid w:val="00C22674"/>
    <w:rsid w:val="00C91F1B"/>
    <w:rsid w:val="00D14451"/>
    <w:rsid w:val="00E20679"/>
    <w:rsid w:val="00E64457"/>
    <w:rsid w:val="00E90836"/>
    <w:rsid w:val="00F0738E"/>
    <w:rsid w:val="00F348D3"/>
    <w:rsid w:val="00F421CD"/>
    <w:rsid w:val="00F801A2"/>
    <w:rsid w:val="00FA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7051B-343C-4304-9637-8DFBACE1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4C53"/>
  </w:style>
  <w:style w:type="paragraph" w:styleId="a3">
    <w:name w:val="Normal (Web)"/>
    <w:basedOn w:val="a"/>
    <w:uiPriority w:val="99"/>
    <w:semiHidden/>
    <w:unhideWhenUsed/>
    <w:rsid w:val="008F4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4C53"/>
  </w:style>
  <w:style w:type="character" w:styleId="a4">
    <w:name w:val="Strong"/>
    <w:basedOn w:val="a0"/>
    <w:uiPriority w:val="22"/>
    <w:qFormat/>
    <w:rsid w:val="008F4C53"/>
    <w:rPr>
      <w:b/>
      <w:bCs/>
    </w:rPr>
  </w:style>
  <w:style w:type="paragraph" w:styleId="a5">
    <w:name w:val="List Paragraph"/>
    <w:basedOn w:val="a"/>
    <w:uiPriority w:val="34"/>
    <w:qFormat/>
    <w:rsid w:val="00556980"/>
    <w:pPr>
      <w:ind w:left="720"/>
      <w:contextualSpacing/>
    </w:pPr>
  </w:style>
  <w:style w:type="table" w:styleId="a6">
    <w:name w:val="Table Grid"/>
    <w:basedOn w:val="a1"/>
    <w:uiPriority w:val="39"/>
    <w:rsid w:val="00473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A71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714D"/>
  </w:style>
  <w:style w:type="paragraph" w:styleId="a9">
    <w:name w:val="footer"/>
    <w:basedOn w:val="a"/>
    <w:link w:val="aa"/>
    <w:uiPriority w:val="99"/>
    <w:unhideWhenUsed/>
    <w:rsid w:val="007A71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714D"/>
  </w:style>
  <w:style w:type="character" w:customStyle="1" w:styleId="10">
    <w:name w:val="Основной шрифт абзаца1"/>
    <w:rsid w:val="00AC7A63"/>
  </w:style>
  <w:style w:type="character" w:customStyle="1" w:styleId="CharAttribute484">
    <w:name w:val="CharAttribute484"/>
    <w:rsid w:val="00AC7A63"/>
    <w:rPr>
      <w:rFonts w:ascii="Times New Roman" w:eastAsia="Times New Roman" w:hAnsi="Times New Roman" w:cs="Times New Roman"/>
      <w:i/>
      <w:sz w:val="28"/>
    </w:rPr>
  </w:style>
  <w:style w:type="character" w:customStyle="1" w:styleId="CharAttribute511">
    <w:name w:val="CharAttribute511"/>
    <w:rsid w:val="00AC7A63"/>
    <w:rPr>
      <w:rFonts w:ascii="Times New Roman" w:eastAsia="Times New Roman" w:hAnsi="Times New Roman" w:cs="Times New Roman"/>
      <w:sz w:val="28"/>
    </w:rPr>
  </w:style>
  <w:style w:type="character" w:customStyle="1" w:styleId="FootnoteCharacters">
    <w:name w:val="Footnote Characters"/>
    <w:rsid w:val="00AC7A63"/>
    <w:rPr>
      <w:vertAlign w:val="superscript"/>
    </w:rPr>
  </w:style>
  <w:style w:type="paragraph" w:customStyle="1" w:styleId="ParaAttribute38">
    <w:name w:val="ParaAttribute38"/>
    <w:rsid w:val="00AC7A63"/>
    <w:pPr>
      <w:suppressAutoHyphens/>
      <w:spacing w:after="0" w:line="240" w:lineRule="auto"/>
      <w:ind w:right="-1"/>
      <w:jc w:val="both"/>
    </w:pPr>
    <w:rPr>
      <w:rFonts w:ascii="Times New Roman" w:eastAsia="№Е"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07316">
      <w:bodyDiv w:val="1"/>
      <w:marLeft w:val="0"/>
      <w:marRight w:val="0"/>
      <w:marTop w:val="0"/>
      <w:marBottom w:val="0"/>
      <w:divBdr>
        <w:top w:val="none" w:sz="0" w:space="0" w:color="auto"/>
        <w:left w:val="none" w:sz="0" w:space="0" w:color="auto"/>
        <w:bottom w:val="none" w:sz="0" w:space="0" w:color="auto"/>
        <w:right w:val="none" w:sz="0" w:space="0" w:color="auto"/>
      </w:divBdr>
    </w:div>
    <w:div w:id="928269793">
      <w:bodyDiv w:val="1"/>
      <w:marLeft w:val="0"/>
      <w:marRight w:val="0"/>
      <w:marTop w:val="0"/>
      <w:marBottom w:val="0"/>
      <w:divBdr>
        <w:top w:val="none" w:sz="0" w:space="0" w:color="auto"/>
        <w:left w:val="none" w:sz="0" w:space="0" w:color="auto"/>
        <w:bottom w:val="none" w:sz="0" w:space="0" w:color="auto"/>
        <w:right w:val="none" w:sz="0" w:space="0" w:color="auto"/>
      </w:divBdr>
    </w:div>
    <w:div w:id="1224566093">
      <w:bodyDiv w:val="1"/>
      <w:marLeft w:val="0"/>
      <w:marRight w:val="0"/>
      <w:marTop w:val="0"/>
      <w:marBottom w:val="0"/>
      <w:divBdr>
        <w:top w:val="none" w:sz="0" w:space="0" w:color="auto"/>
        <w:left w:val="none" w:sz="0" w:space="0" w:color="auto"/>
        <w:bottom w:val="none" w:sz="0" w:space="0" w:color="auto"/>
        <w:right w:val="none" w:sz="0" w:space="0" w:color="auto"/>
      </w:divBdr>
    </w:div>
    <w:div w:id="1925065510">
      <w:bodyDiv w:val="1"/>
      <w:marLeft w:val="0"/>
      <w:marRight w:val="0"/>
      <w:marTop w:val="0"/>
      <w:marBottom w:val="0"/>
      <w:divBdr>
        <w:top w:val="none" w:sz="0" w:space="0" w:color="auto"/>
        <w:left w:val="none" w:sz="0" w:space="0" w:color="auto"/>
        <w:bottom w:val="none" w:sz="0" w:space="0" w:color="auto"/>
        <w:right w:val="none" w:sz="0" w:space="0" w:color="auto"/>
      </w:divBdr>
    </w:div>
    <w:div w:id="20740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B1EA-F379-4CDF-AFAE-1CE152DD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Шарова</dc:creator>
  <cp:keywords/>
  <dc:description/>
  <cp:lastModifiedBy>Учетная запись Майкрософт</cp:lastModifiedBy>
  <cp:revision>2</cp:revision>
  <dcterms:created xsi:type="dcterms:W3CDTF">2023-03-21T11:07:00Z</dcterms:created>
  <dcterms:modified xsi:type="dcterms:W3CDTF">2023-03-21T11:07:00Z</dcterms:modified>
</cp:coreProperties>
</file>